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BB" w:rsidRDefault="00D05C56" w:rsidP="00D05C56">
      <w:pPr>
        <w:tabs>
          <w:tab w:val="left" w:pos="585"/>
          <w:tab w:val="center" w:pos="4680"/>
        </w:tabs>
        <w:spacing w:after="0"/>
        <w:jc w:val="center"/>
        <w:rPr>
          <w:rFonts w:ascii="BlacklightD" w:hAnsi="BlacklightD"/>
          <w:b/>
          <w:sz w:val="40"/>
          <w:szCs w:val="40"/>
        </w:rPr>
      </w:pPr>
      <w:r>
        <w:rPr>
          <w:noProof/>
        </w:rPr>
        <w:drawing>
          <wp:inline distT="0" distB="0" distL="0" distR="0" wp14:anchorId="5FEA4EF6" wp14:editId="7D4F1535">
            <wp:extent cx="1613535" cy="952500"/>
            <wp:effectExtent l="0" t="0" r="5715" b="0"/>
            <wp:docPr id="1" name="Picture 1" descr="Vespa Piaggio Scooter Wirh Italian Girl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pa Piaggio Scooter Wirh Italian Girl Stock Illustration - Download Image  Now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2592" cy="975556"/>
                    </a:xfrm>
                    <a:prstGeom prst="rect">
                      <a:avLst/>
                    </a:prstGeom>
                    <a:noFill/>
                    <a:ln>
                      <a:noFill/>
                    </a:ln>
                  </pic:spPr>
                </pic:pic>
              </a:graphicData>
            </a:graphic>
          </wp:inline>
        </w:drawing>
      </w:r>
    </w:p>
    <w:p w:rsidR="00EA5E4C" w:rsidRPr="00EA5E4C" w:rsidRDefault="00F814BB" w:rsidP="00F814BB">
      <w:pPr>
        <w:tabs>
          <w:tab w:val="left" w:pos="585"/>
          <w:tab w:val="center" w:pos="4680"/>
        </w:tabs>
        <w:spacing w:after="0"/>
        <w:rPr>
          <w:rFonts w:ascii="BlacklightD" w:hAnsi="BlacklightD"/>
          <w:b/>
          <w:sz w:val="40"/>
          <w:szCs w:val="40"/>
        </w:rPr>
      </w:pPr>
      <w:r>
        <w:rPr>
          <w:rFonts w:ascii="BlacklightD" w:hAnsi="BlacklightD"/>
          <w:b/>
          <w:sz w:val="40"/>
          <w:szCs w:val="40"/>
        </w:rPr>
        <w:tab/>
      </w:r>
      <w:r>
        <w:rPr>
          <w:rFonts w:ascii="BlacklightD" w:hAnsi="BlacklightD"/>
          <w:b/>
          <w:sz w:val="40"/>
          <w:szCs w:val="40"/>
        </w:rPr>
        <w:tab/>
      </w:r>
      <w:r w:rsidR="00EA5E4C" w:rsidRPr="00EA5E4C">
        <w:rPr>
          <w:rFonts w:ascii="BlacklightD" w:hAnsi="BlacklightD"/>
          <w:b/>
          <w:sz w:val="40"/>
          <w:szCs w:val="40"/>
        </w:rPr>
        <w:t xml:space="preserve">Benvenuti </w:t>
      </w:r>
      <w:proofErr w:type="spellStart"/>
      <w:r w:rsidR="00EA5E4C" w:rsidRPr="00EA5E4C">
        <w:rPr>
          <w:rFonts w:ascii="BlacklightD" w:hAnsi="BlacklightD"/>
          <w:b/>
          <w:sz w:val="40"/>
          <w:szCs w:val="40"/>
        </w:rPr>
        <w:t>alla</w:t>
      </w:r>
      <w:proofErr w:type="spellEnd"/>
      <w:r w:rsidR="00EA5E4C" w:rsidRPr="00EA5E4C">
        <w:rPr>
          <w:rFonts w:ascii="BlacklightD" w:hAnsi="BlacklightD"/>
          <w:b/>
          <w:sz w:val="40"/>
          <w:szCs w:val="40"/>
        </w:rPr>
        <w:t xml:space="preserve"> </w:t>
      </w:r>
      <w:proofErr w:type="spellStart"/>
      <w:r w:rsidR="00EA5E4C" w:rsidRPr="00EA5E4C">
        <w:rPr>
          <w:rFonts w:ascii="BlacklightD" w:hAnsi="BlacklightD"/>
          <w:b/>
          <w:sz w:val="40"/>
          <w:szCs w:val="40"/>
        </w:rPr>
        <w:t>classe</w:t>
      </w:r>
      <w:proofErr w:type="spellEnd"/>
      <w:r w:rsidR="00EA5E4C" w:rsidRPr="00EA5E4C">
        <w:rPr>
          <w:rFonts w:ascii="BlacklightD" w:hAnsi="BlacklightD"/>
          <w:b/>
          <w:sz w:val="40"/>
          <w:szCs w:val="40"/>
        </w:rPr>
        <w:t>!</w:t>
      </w:r>
      <w:r w:rsidRPr="00F814BB">
        <w:rPr>
          <w:noProof/>
        </w:rPr>
        <w:t xml:space="preserve"> </w:t>
      </w:r>
    </w:p>
    <w:p w:rsidR="003140A8" w:rsidRPr="00D05C56" w:rsidRDefault="00D05C56" w:rsidP="00EA5E4C">
      <w:pPr>
        <w:spacing w:after="0"/>
        <w:jc w:val="center"/>
        <w:rPr>
          <w:rFonts w:ascii="BakerSignet BT" w:hAnsi="BakerSignet BT"/>
          <w:b/>
          <w:color w:val="0070C0"/>
          <w:sz w:val="32"/>
          <w:szCs w:val="32"/>
        </w:rPr>
      </w:pPr>
      <w:r w:rsidRPr="00D05C56">
        <w:rPr>
          <w:rFonts w:ascii="BakerSignet BT" w:hAnsi="BakerSignet BT"/>
          <w:b/>
          <w:color w:val="0070C0"/>
          <w:sz w:val="32"/>
          <w:szCs w:val="32"/>
        </w:rPr>
        <w:t xml:space="preserve">Italiano </w:t>
      </w:r>
      <w:proofErr w:type="spellStart"/>
      <w:r w:rsidRPr="00D05C56">
        <w:rPr>
          <w:rFonts w:ascii="BakerSignet BT" w:hAnsi="BakerSignet BT"/>
          <w:b/>
          <w:color w:val="0070C0"/>
          <w:sz w:val="32"/>
          <w:szCs w:val="32"/>
        </w:rPr>
        <w:t>Livello</w:t>
      </w:r>
      <w:proofErr w:type="spellEnd"/>
      <w:r w:rsidRPr="00D05C56">
        <w:rPr>
          <w:rFonts w:ascii="BakerSignet BT" w:hAnsi="BakerSignet BT"/>
          <w:b/>
          <w:color w:val="0070C0"/>
          <w:sz w:val="32"/>
          <w:szCs w:val="32"/>
        </w:rPr>
        <w:t xml:space="preserve"> 4</w:t>
      </w:r>
    </w:p>
    <w:p w:rsidR="00584837" w:rsidRPr="00584837" w:rsidRDefault="00584837" w:rsidP="00EA5E4C">
      <w:pPr>
        <w:spacing w:after="0"/>
        <w:jc w:val="center"/>
        <w:rPr>
          <w:rFonts w:ascii="BakerSignet BT" w:hAnsi="BakerSignet BT"/>
          <w:sz w:val="24"/>
          <w:szCs w:val="24"/>
        </w:rPr>
      </w:pPr>
      <w:r w:rsidRPr="00584837">
        <w:rPr>
          <w:rFonts w:ascii="BakerSignet BT" w:hAnsi="BakerSignet BT"/>
          <w:sz w:val="24"/>
          <w:szCs w:val="24"/>
        </w:rPr>
        <w:t xml:space="preserve">Instructor:  Signora </w:t>
      </w:r>
      <w:proofErr w:type="spellStart"/>
      <w:r w:rsidRPr="00584837">
        <w:rPr>
          <w:rFonts w:ascii="BakerSignet BT" w:hAnsi="BakerSignet BT"/>
          <w:sz w:val="24"/>
          <w:szCs w:val="24"/>
        </w:rPr>
        <w:t>DeSorrento</w:t>
      </w:r>
      <w:proofErr w:type="spellEnd"/>
    </w:p>
    <w:p w:rsidR="00584837" w:rsidRDefault="00584837" w:rsidP="00EA5E4C">
      <w:pPr>
        <w:spacing w:after="0"/>
        <w:jc w:val="center"/>
        <w:rPr>
          <w:rFonts w:ascii="BakerSignet BT" w:hAnsi="BakerSignet BT"/>
          <w:sz w:val="24"/>
          <w:szCs w:val="24"/>
        </w:rPr>
      </w:pPr>
      <w:r w:rsidRPr="00584837">
        <w:rPr>
          <w:rFonts w:ascii="BakerSignet BT" w:hAnsi="BakerSignet BT"/>
          <w:sz w:val="24"/>
          <w:szCs w:val="24"/>
        </w:rPr>
        <w:t xml:space="preserve">Anno </w:t>
      </w:r>
      <w:proofErr w:type="spellStart"/>
      <w:r w:rsidRPr="00584837">
        <w:rPr>
          <w:rFonts w:ascii="BakerSignet BT" w:hAnsi="BakerSignet BT"/>
          <w:sz w:val="24"/>
          <w:szCs w:val="24"/>
        </w:rPr>
        <w:t>Scolastico</w:t>
      </w:r>
      <w:proofErr w:type="spellEnd"/>
      <w:r w:rsidRPr="00584837">
        <w:rPr>
          <w:rFonts w:ascii="BakerSignet BT" w:hAnsi="BakerSignet BT"/>
          <w:sz w:val="24"/>
          <w:szCs w:val="24"/>
        </w:rPr>
        <w:t xml:space="preserve"> 2020/2021</w:t>
      </w:r>
    </w:p>
    <w:p w:rsidR="00EA5E4C" w:rsidRPr="00584837" w:rsidRDefault="00EA5E4C" w:rsidP="00EA5E4C">
      <w:pPr>
        <w:spacing w:after="0"/>
        <w:jc w:val="center"/>
        <w:rPr>
          <w:rFonts w:ascii="BakerSignet BT" w:hAnsi="BakerSignet BT"/>
          <w:sz w:val="24"/>
          <w:szCs w:val="24"/>
        </w:rPr>
      </w:pPr>
    </w:p>
    <w:p w:rsidR="00E70A4E" w:rsidRPr="00D05C56" w:rsidRDefault="00E70A4E" w:rsidP="00E70A4E">
      <w:pPr>
        <w:spacing w:after="0"/>
        <w:rPr>
          <w:rFonts w:ascii="BlacklightD" w:hAnsi="BlacklightD"/>
          <w:color w:val="0070C0"/>
          <w:sz w:val="24"/>
          <w:szCs w:val="24"/>
        </w:rPr>
      </w:pPr>
      <w:r w:rsidRPr="00D05C56">
        <w:rPr>
          <w:rFonts w:ascii="BlacklightD" w:hAnsi="BlacklightD"/>
          <w:color w:val="0070C0"/>
          <w:sz w:val="24"/>
          <w:szCs w:val="24"/>
        </w:rPr>
        <w:t xml:space="preserve">Ciao </w:t>
      </w:r>
      <w:proofErr w:type="spellStart"/>
      <w:r w:rsidRPr="00D05C56">
        <w:rPr>
          <w:rFonts w:ascii="BlacklightD" w:hAnsi="BlacklightD"/>
          <w:color w:val="0070C0"/>
          <w:sz w:val="24"/>
          <w:szCs w:val="24"/>
        </w:rPr>
        <w:t>Ragazzi</w:t>
      </w:r>
      <w:proofErr w:type="spellEnd"/>
      <w:r w:rsidRPr="00D05C56">
        <w:rPr>
          <w:rFonts w:ascii="BlacklightD" w:hAnsi="BlacklightD"/>
          <w:color w:val="0070C0"/>
          <w:sz w:val="24"/>
          <w:szCs w:val="24"/>
        </w:rPr>
        <w:t>,</w:t>
      </w:r>
    </w:p>
    <w:p w:rsidR="00E70A4E" w:rsidRPr="00D05C56" w:rsidRDefault="00E70A4E" w:rsidP="00E70A4E">
      <w:pPr>
        <w:spacing w:after="0"/>
        <w:rPr>
          <w:rFonts w:ascii="BlacklightD" w:hAnsi="BlacklightD"/>
          <w:color w:val="0070C0"/>
          <w:sz w:val="24"/>
          <w:szCs w:val="24"/>
        </w:rPr>
      </w:pPr>
      <w:r w:rsidRPr="00D05C56">
        <w:rPr>
          <w:rFonts w:ascii="BlacklightD" w:hAnsi="BlacklightD"/>
          <w:color w:val="0070C0"/>
          <w:sz w:val="24"/>
          <w:szCs w:val="24"/>
        </w:rPr>
        <w:t xml:space="preserve">   </w:t>
      </w:r>
      <w:proofErr w:type="spellStart"/>
      <w:r w:rsidR="00D05C56" w:rsidRPr="00D05C56">
        <w:rPr>
          <w:rFonts w:ascii="BlacklightD" w:hAnsi="BlacklightD"/>
          <w:color w:val="0070C0"/>
          <w:sz w:val="24"/>
          <w:szCs w:val="24"/>
        </w:rPr>
        <w:t>Finalmente</w:t>
      </w:r>
      <w:proofErr w:type="spellEnd"/>
      <w:r w:rsidRPr="00D05C56">
        <w:rPr>
          <w:rFonts w:ascii="BlacklightD" w:hAnsi="BlacklightD"/>
          <w:color w:val="0070C0"/>
          <w:sz w:val="24"/>
          <w:szCs w:val="24"/>
        </w:rPr>
        <w:t xml:space="preserve">! </w:t>
      </w:r>
      <w:r w:rsidR="00D05C56" w:rsidRPr="00D05C56">
        <w:rPr>
          <w:rFonts w:ascii="BlacklightD" w:hAnsi="BlacklightD"/>
          <w:color w:val="0070C0"/>
          <w:sz w:val="24"/>
          <w:szCs w:val="24"/>
        </w:rPr>
        <w:t xml:space="preserve">I have missed you and can’t wait to get to know some of you better! This will be an unusual and interesting year—I am ready and excited to get started and I hope that you are too! </w:t>
      </w:r>
      <w:r w:rsidRPr="00D05C56">
        <w:rPr>
          <w:rFonts w:ascii="BlacklightD" w:hAnsi="BlacklightD"/>
          <w:color w:val="0070C0"/>
          <w:sz w:val="24"/>
          <w:szCs w:val="24"/>
        </w:rPr>
        <w:t>Please don’t hesitate to reach out to me if you have any questions or concerns; I am here to help in any way that I can!</w:t>
      </w:r>
    </w:p>
    <w:p w:rsidR="00E70A4E" w:rsidRPr="00D05C56" w:rsidRDefault="00E70A4E" w:rsidP="00E70A4E">
      <w:pPr>
        <w:spacing w:after="0"/>
        <w:rPr>
          <w:rFonts w:ascii="BlacklightD" w:hAnsi="BlacklightD"/>
          <w:color w:val="0070C0"/>
          <w:sz w:val="24"/>
          <w:szCs w:val="24"/>
        </w:rPr>
      </w:pPr>
      <w:r w:rsidRPr="00D05C56">
        <w:rPr>
          <w:rFonts w:ascii="BlacklightD" w:hAnsi="BlacklightD"/>
          <w:color w:val="0070C0"/>
          <w:sz w:val="24"/>
          <w:szCs w:val="24"/>
        </w:rPr>
        <w:t>A presto,</w:t>
      </w:r>
    </w:p>
    <w:p w:rsidR="00E70A4E" w:rsidRPr="00D05C56" w:rsidRDefault="00E70A4E" w:rsidP="00E70A4E">
      <w:pPr>
        <w:spacing w:after="0"/>
        <w:rPr>
          <w:rFonts w:ascii="BlacklightD" w:hAnsi="BlacklightD"/>
          <w:color w:val="0070C0"/>
          <w:sz w:val="24"/>
          <w:szCs w:val="24"/>
        </w:rPr>
      </w:pPr>
      <w:r w:rsidRPr="00D05C56">
        <w:rPr>
          <w:rFonts w:ascii="BlacklightD" w:hAnsi="BlacklightD"/>
          <w:color w:val="0070C0"/>
          <w:sz w:val="24"/>
          <w:szCs w:val="24"/>
        </w:rPr>
        <w:t xml:space="preserve">  Signora </w:t>
      </w:r>
      <w:proofErr w:type="spellStart"/>
      <w:r w:rsidRPr="00D05C56">
        <w:rPr>
          <w:rFonts w:ascii="BlacklightD" w:hAnsi="BlacklightD"/>
          <w:color w:val="0070C0"/>
          <w:sz w:val="24"/>
          <w:szCs w:val="24"/>
        </w:rPr>
        <w:t>DeSorrento</w:t>
      </w:r>
      <w:proofErr w:type="spellEnd"/>
    </w:p>
    <w:p w:rsidR="00E70A4E" w:rsidRPr="00E70A4E" w:rsidRDefault="00E70A4E" w:rsidP="00E70A4E">
      <w:pPr>
        <w:spacing w:after="0"/>
        <w:rPr>
          <w:rFonts w:ascii="BlacklightD" w:hAnsi="BlacklightD"/>
          <w:sz w:val="28"/>
          <w:szCs w:val="28"/>
        </w:rPr>
      </w:pPr>
    </w:p>
    <w:p w:rsidR="000470A7" w:rsidRPr="001E2079" w:rsidRDefault="000470A7" w:rsidP="000470A7">
      <w:pPr>
        <w:pStyle w:val="Subtitle"/>
        <w:jc w:val="left"/>
      </w:pPr>
      <w:proofErr w:type="spellStart"/>
      <w:r>
        <w:rPr>
          <w:rFonts w:ascii="BellCent BdList BT" w:hAnsi="BellCent BdList BT"/>
          <w:b/>
          <w:u w:val="none"/>
        </w:rPr>
        <w:t>Contatti</w:t>
      </w:r>
      <w:proofErr w:type="spellEnd"/>
      <w:r>
        <w:rPr>
          <w:rFonts w:ascii="BellCent BdList BT" w:hAnsi="BellCent BdList BT"/>
          <w:b/>
          <w:u w:val="none"/>
        </w:rPr>
        <w:t xml:space="preserve"> e </w:t>
      </w:r>
      <w:proofErr w:type="spellStart"/>
      <w:r>
        <w:rPr>
          <w:rFonts w:ascii="BellCent BdList BT" w:hAnsi="BellCent BdList BT"/>
          <w:b/>
          <w:u w:val="none"/>
        </w:rPr>
        <w:t>interazioni</w:t>
      </w:r>
      <w:proofErr w:type="spellEnd"/>
      <w:r w:rsidR="00584837" w:rsidRPr="001E2079">
        <w:rPr>
          <w:rFonts w:ascii="BellCent BdList BT" w:hAnsi="BellCent BdList BT"/>
          <w:b/>
          <w:u w:val="none"/>
        </w:rPr>
        <w:t xml:space="preserve"> </w:t>
      </w:r>
      <w:r w:rsidRPr="000470A7">
        <w:rPr>
          <w:rFonts w:ascii="BakerSignet BT" w:hAnsi="BakerSignet BT"/>
          <w:i/>
          <w:u w:val="none"/>
        </w:rPr>
        <w:t>Contact Information and Interaction</w:t>
      </w:r>
      <w:r>
        <w:rPr>
          <w:rFonts w:ascii="BakerSignet BT" w:hAnsi="BakerSignet BT"/>
          <w:i/>
          <w:u w:val="none"/>
        </w:rPr>
        <w:t>s</w:t>
      </w:r>
    </w:p>
    <w:p w:rsidR="00584837" w:rsidRDefault="00584837" w:rsidP="00584837">
      <w:pPr>
        <w:pStyle w:val="Sub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584837" w:rsidTr="003513E3">
        <w:trPr>
          <w:trHeight w:val="638"/>
        </w:trPr>
        <w:tc>
          <w:tcPr>
            <w:tcW w:w="4428" w:type="dxa"/>
            <w:vMerge w:val="restart"/>
            <w:shd w:val="clear" w:color="auto" w:fill="auto"/>
          </w:tcPr>
          <w:p w:rsidR="00584837" w:rsidRDefault="00584837" w:rsidP="003513E3">
            <w:pPr>
              <w:pStyle w:val="Subtitle"/>
            </w:pPr>
            <w:r>
              <w:t>Office Hours</w:t>
            </w:r>
          </w:p>
          <w:p w:rsidR="00584837" w:rsidRPr="005C4693" w:rsidRDefault="00584837" w:rsidP="003513E3">
            <w:pPr>
              <w:pStyle w:val="Subtitle"/>
              <w:rPr>
                <w:u w:val="none"/>
              </w:rPr>
            </w:pPr>
            <w:r w:rsidRPr="005C4693">
              <w:rPr>
                <w:u w:val="none"/>
              </w:rPr>
              <w:t>Instructor will be actively responding to emails and providing feedback on assignments. Instructor will be available for video conferences during these times.</w:t>
            </w:r>
          </w:p>
        </w:tc>
        <w:tc>
          <w:tcPr>
            <w:tcW w:w="4428" w:type="dxa"/>
            <w:shd w:val="clear" w:color="auto" w:fill="auto"/>
          </w:tcPr>
          <w:p w:rsidR="00584837" w:rsidRPr="005C4693" w:rsidRDefault="00584837" w:rsidP="003513E3">
            <w:pPr>
              <w:pStyle w:val="Subtitle"/>
              <w:rPr>
                <w:u w:val="none"/>
              </w:rPr>
            </w:pPr>
            <w:r w:rsidRPr="005C4693">
              <w:rPr>
                <w:u w:val="none"/>
              </w:rPr>
              <w:t>Morning:  10:40-11:35</w:t>
            </w:r>
          </w:p>
        </w:tc>
      </w:tr>
      <w:tr w:rsidR="00584837" w:rsidTr="003513E3">
        <w:trPr>
          <w:trHeight w:val="367"/>
        </w:trPr>
        <w:tc>
          <w:tcPr>
            <w:tcW w:w="4428" w:type="dxa"/>
            <w:vMerge/>
            <w:shd w:val="clear" w:color="auto" w:fill="auto"/>
          </w:tcPr>
          <w:p w:rsidR="00584837" w:rsidRDefault="00584837" w:rsidP="003513E3">
            <w:pPr>
              <w:pStyle w:val="Subtitle"/>
            </w:pPr>
          </w:p>
        </w:tc>
        <w:tc>
          <w:tcPr>
            <w:tcW w:w="4428" w:type="dxa"/>
            <w:shd w:val="clear" w:color="auto" w:fill="auto"/>
          </w:tcPr>
          <w:p w:rsidR="00584837" w:rsidRPr="005C4693" w:rsidRDefault="00584837" w:rsidP="003513E3">
            <w:pPr>
              <w:pStyle w:val="Subtitle"/>
              <w:rPr>
                <w:u w:val="none"/>
              </w:rPr>
            </w:pPr>
            <w:r w:rsidRPr="005C4693">
              <w:rPr>
                <w:u w:val="none"/>
              </w:rPr>
              <w:t>Afternoon:  12:55-2:25</w:t>
            </w:r>
          </w:p>
        </w:tc>
      </w:tr>
    </w:tbl>
    <w:p w:rsidR="00584837" w:rsidRDefault="00584837" w:rsidP="00584837">
      <w:pPr>
        <w:pStyle w:val="Sub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584837" w:rsidTr="001B2BC9">
        <w:trPr>
          <w:trHeight w:val="368"/>
        </w:trPr>
        <w:tc>
          <w:tcPr>
            <w:tcW w:w="4428" w:type="dxa"/>
            <w:vMerge w:val="restart"/>
            <w:shd w:val="clear" w:color="auto" w:fill="auto"/>
          </w:tcPr>
          <w:p w:rsidR="00584837" w:rsidRDefault="00584837" w:rsidP="003513E3">
            <w:pPr>
              <w:pStyle w:val="Subtitle"/>
            </w:pPr>
            <w:r>
              <w:t>Class Times (Meetings)</w:t>
            </w:r>
          </w:p>
          <w:p w:rsidR="00584837" w:rsidRPr="005C4693" w:rsidRDefault="00584837" w:rsidP="003513E3">
            <w:pPr>
              <w:pStyle w:val="Subtitle"/>
              <w:rPr>
                <w:b/>
              </w:rPr>
            </w:pPr>
            <w:r w:rsidRPr="005C4693">
              <w:rPr>
                <w:b/>
              </w:rPr>
              <w:t>Remote</w:t>
            </w:r>
          </w:p>
          <w:p w:rsidR="00584837" w:rsidRPr="005C4693" w:rsidRDefault="00584837" w:rsidP="003513E3">
            <w:pPr>
              <w:pStyle w:val="Subtitle"/>
              <w:rPr>
                <w:b/>
                <w:u w:val="none"/>
              </w:rPr>
            </w:pPr>
            <w:r w:rsidRPr="005C4693">
              <w:rPr>
                <w:b/>
                <w:u w:val="none"/>
              </w:rPr>
              <w:t>*Sept 10</w:t>
            </w:r>
            <w:r w:rsidRPr="005C4693">
              <w:rPr>
                <w:b/>
                <w:u w:val="none"/>
                <w:vertAlign w:val="superscript"/>
              </w:rPr>
              <w:t>th</w:t>
            </w:r>
            <w:r w:rsidRPr="005C4693">
              <w:rPr>
                <w:b/>
                <w:u w:val="none"/>
              </w:rPr>
              <w:t>-Oct 23rd</w:t>
            </w:r>
          </w:p>
        </w:tc>
        <w:tc>
          <w:tcPr>
            <w:tcW w:w="4428" w:type="dxa"/>
            <w:shd w:val="clear" w:color="auto" w:fill="auto"/>
          </w:tcPr>
          <w:p w:rsidR="00584837" w:rsidRPr="005C4693" w:rsidRDefault="00D05C56" w:rsidP="00D05C56">
            <w:pPr>
              <w:pStyle w:val="Subtitle"/>
              <w:rPr>
                <w:u w:val="none"/>
              </w:rPr>
            </w:pPr>
            <w:r w:rsidRPr="00E16014">
              <w:rPr>
                <w:b/>
                <w:color w:val="0070C0"/>
                <w:u w:val="none"/>
              </w:rPr>
              <w:t>Period 3</w:t>
            </w:r>
            <w:r w:rsidR="000330E6" w:rsidRPr="00E16014">
              <w:rPr>
                <w:b/>
                <w:color w:val="0070C0"/>
                <w:u w:val="none"/>
              </w:rPr>
              <w:t>:</w:t>
            </w:r>
            <w:r w:rsidR="000330E6" w:rsidRPr="00E16014">
              <w:rPr>
                <w:color w:val="0070C0"/>
                <w:u w:val="none"/>
              </w:rPr>
              <w:t xml:space="preserve">  </w:t>
            </w:r>
            <w:r>
              <w:rPr>
                <w:u w:val="none"/>
              </w:rPr>
              <w:t>9:10-9:35</w:t>
            </w:r>
          </w:p>
        </w:tc>
      </w:tr>
      <w:tr w:rsidR="00584837" w:rsidTr="003513E3">
        <w:trPr>
          <w:trHeight w:val="345"/>
        </w:trPr>
        <w:tc>
          <w:tcPr>
            <w:tcW w:w="4428" w:type="dxa"/>
            <w:vMerge/>
            <w:shd w:val="clear" w:color="auto" w:fill="auto"/>
          </w:tcPr>
          <w:p w:rsidR="00584837" w:rsidRDefault="00584837" w:rsidP="003513E3">
            <w:pPr>
              <w:pStyle w:val="Subtitle"/>
            </w:pPr>
          </w:p>
        </w:tc>
        <w:tc>
          <w:tcPr>
            <w:tcW w:w="4428" w:type="dxa"/>
            <w:shd w:val="clear" w:color="auto" w:fill="auto"/>
          </w:tcPr>
          <w:p w:rsidR="00584837" w:rsidRPr="005C4693" w:rsidRDefault="00D05C56" w:rsidP="00E16014">
            <w:pPr>
              <w:pStyle w:val="Subtitle"/>
              <w:rPr>
                <w:u w:val="none"/>
              </w:rPr>
            </w:pPr>
            <w:r w:rsidRPr="00E16014">
              <w:rPr>
                <w:b/>
                <w:color w:val="0070C0"/>
                <w:u w:val="none"/>
              </w:rPr>
              <w:t>Period 8</w:t>
            </w:r>
            <w:r w:rsidR="000330E6" w:rsidRPr="00E16014">
              <w:rPr>
                <w:b/>
                <w:color w:val="0070C0"/>
                <w:u w:val="none"/>
              </w:rPr>
              <w:t>:</w:t>
            </w:r>
            <w:r w:rsidR="000330E6" w:rsidRPr="00E16014">
              <w:rPr>
                <w:color w:val="0070C0"/>
                <w:u w:val="none"/>
              </w:rPr>
              <w:t xml:space="preserve">  </w:t>
            </w:r>
            <w:r w:rsidR="00E16014">
              <w:rPr>
                <w:u w:val="none"/>
              </w:rPr>
              <w:t>11:40-12:05</w:t>
            </w:r>
          </w:p>
        </w:tc>
      </w:tr>
      <w:tr w:rsidR="00584837" w:rsidTr="000330E6">
        <w:trPr>
          <w:trHeight w:val="1745"/>
        </w:trPr>
        <w:tc>
          <w:tcPr>
            <w:tcW w:w="8856" w:type="dxa"/>
            <w:gridSpan w:val="2"/>
            <w:shd w:val="clear" w:color="auto" w:fill="auto"/>
          </w:tcPr>
          <w:p w:rsidR="00584837" w:rsidRPr="005C4693" w:rsidRDefault="00584837" w:rsidP="000330E6">
            <w:pPr>
              <w:pStyle w:val="Subtitle"/>
              <w:jc w:val="left"/>
              <w:rPr>
                <w:u w:val="none"/>
              </w:rPr>
            </w:pPr>
            <w:r w:rsidRPr="005C4693">
              <w:rPr>
                <w:u w:val="none"/>
              </w:rPr>
              <w:t>Synchronous Learning: Students will be expected to sign in to their designated class at the start of their assigned session</w:t>
            </w:r>
            <w:r w:rsidR="001B2BC9">
              <w:rPr>
                <w:u w:val="none"/>
              </w:rPr>
              <w:t>/period</w:t>
            </w:r>
            <w:r w:rsidRPr="005C4693">
              <w:rPr>
                <w:u w:val="none"/>
              </w:rPr>
              <w:t xml:space="preserve">; </w:t>
            </w:r>
            <w:r w:rsidR="000330E6">
              <w:rPr>
                <w:u w:val="none"/>
              </w:rPr>
              <w:t>I</w:t>
            </w:r>
            <w:r w:rsidRPr="005C4693">
              <w:rPr>
                <w:u w:val="none"/>
              </w:rPr>
              <w:t xml:space="preserve"> will take attendance and then begin the lesson for the day.  Some guided practice will be done during the lesson (during the session) and additional practice and activities will be provided on Google Classroom; these assignment will each have due dates and directions. These assignments and activities will be completed asynchronously.</w:t>
            </w:r>
          </w:p>
        </w:tc>
      </w:tr>
      <w:tr w:rsidR="000330E6" w:rsidTr="00E16014">
        <w:trPr>
          <w:trHeight w:val="1772"/>
        </w:trPr>
        <w:tc>
          <w:tcPr>
            <w:tcW w:w="4428" w:type="dxa"/>
            <w:shd w:val="clear" w:color="auto" w:fill="auto"/>
          </w:tcPr>
          <w:p w:rsidR="000330E6" w:rsidRDefault="00E16014" w:rsidP="000330E6">
            <w:pPr>
              <w:pStyle w:val="Subtitle"/>
              <w:jc w:val="left"/>
              <w:rPr>
                <w:u w:val="none"/>
              </w:rPr>
            </w:pPr>
            <w:r>
              <w:rPr>
                <w:noProof/>
                <w:bdr w:val="none" w:sz="0" w:space="0" w:color="auto" w:frame="1"/>
              </w:rPr>
              <w:drawing>
                <wp:anchor distT="0" distB="0" distL="114300" distR="114300" simplePos="0" relativeHeight="251660288" behindDoc="1" locked="0" layoutInCell="1" allowOverlap="1">
                  <wp:simplePos x="0" y="0"/>
                  <wp:positionH relativeFrom="column">
                    <wp:posOffset>4444</wp:posOffset>
                  </wp:positionH>
                  <wp:positionV relativeFrom="paragraph">
                    <wp:posOffset>53340</wp:posOffset>
                  </wp:positionV>
                  <wp:extent cx="790575" cy="1039495"/>
                  <wp:effectExtent l="0" t="0" r="9525" b="8255"/>
                  <wp:wrapNone/>
                  <wp:docPr id="2" name="Picture 2" descr="https://lh6.googleusercontent.com/4mjLq9ukucC_a-WVF8Ua0ETaGhT9VK8pMJ-w3vj-AMIljyK7HAPG5Q_yBqJNpAO6FZzepprwK6Vc3fbvulsXpcXoqI-Wci5Sd3l1w_FjgON7vHGXejpJeHlA4MRP1bd4GWhFuyZ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4mjLq9ukucC_a-WVF8Ua0ETaGhT9VK8pMJ-w3vj-AMIljyK7HAPG5Q_yBqJNpAO6FZzepprwK6Vc3fbvulsXpcXoqI-Wci5Sd3l1w_FjgON7vHGXejpJeHlA4MRP1bd4GWhFuyZ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85" cy="1039508"/>
                          </a:xfrm>
                          <a:prstGeom prst="rect">
                            <a:avLst/>
                          </a:prstGeom>
                          <a:noFill/>
                          <a:ln>
                            <a:noFill/>
                          </a:ln>
                        </pic:spPr>
                      </pic:pic>
                    </a:graphicData>
                  </a:graphic>
                  <wp14:sizeRelH relativeFrom="margin">
                    <wp14:pctWidth>0</wp14:pctWidth>
                  </wp14:sizeRelH>
                </wp:anchor>
              </w:drawing>
            </w:r>
          </w:p>
          <w:p w:rsidR="000330E6" w:rsidRDefault="000330E6" w:rsidP="000330E6">
            <w:pPr>
              <w:pStyle w:val="Subtitle"/>
              <w:jc w:val="left"/>
              <w:rPr>
                <w:u w:val="none"/>
              </w:rPr>
            </w:pPr>
          </w:p>
        </w:tc>
        <w:tc>
          <w:tcPr>
            <w:tcW w:w="4428" w:type="dxa"/>
            <w:shd w:val="clear" w:color="auto" w:fill="auto"/>
          </w:tcPr>
          <w:p w:rsidR="000330E6" w:rsidRDefault="00E16014" w:rsidP="000330E6">
            <w:pPr>
              <w:pStyle w:val="Subtitle"/>
              <w:jc w:val="left"/>
              <w:rPr>
                <w:u w:val="none"/>
              </w:rPr>
            </w:pPr>
            <w:r>
              <w:rPr>
                <w:noProof/>
                <w:bdr w:val="none" w:sz="0" w:space="0" w:color="auto" w:frame="1"/>
              </w:rPr>
              <w:drawing>
                <wp:anchor distT="0" distB="0" distL="114300" distR="114300" simplePos="0" relativeHeight="251659264" behindDoc="0" locked="0" layoutInCell="1" allowOverlap="1">
                  <wp:simplePos x="0" y="0"/>
                  <wp:positionH relativeFrom="column">
                    <wp:posOffset>59690</wp:posOffset>
                  </wp:positionH>
                  <wp:positionV relativeFrom="paragraph">
                    <wp:posOffset>53340</wp:posOffset>
                  </wp:positionV>
                  <wp:extent cx="762000" cy="1028700"/>
                  <wp:effectExtent l="0" t="0" r="0" b="0"/>
                  <wp:wrapNone/>
                  <wp:docPr id="4" name="Picture 4" descr="https://lh3.googleusercontent.com/cBbbSajJO5fyk8cBevcJ6jx_8CgQxyErNVTedEbSwCqE7qtGyMC_ArwagCbkbaB_QOjdUczkVbI2KBcdZU_AOGrisnWGEVxQQi93wK2Zfnzf6X0JXXoMD1wRFjSy_SAIxdx1Wy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cBbbSajJO5fyk8cBevcJ6jx_8CgQxyErNVTedEbSwCqE7qtGyMC_ArwagCbkbaB_QOjdUczkVbI2KBcdZU_AOGrisnWGEVxQQi93wK2Zfnzf6X0JXXoMD1wRFjSy_SAIxdx1Wy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margin">
                    <wp14:pctWidth>0</wp14:pctWidth>
                  </wp14:sizeRelH>
                </wp:anchor>
              </w:drawing>
            </w:r>
            <w:r w:rsidR="000330E6">
              <w:rPr>
                <w:u w:val="none"/>
              </w:rPr>
              <w:t xml:space="preserve"> </w:t>
            </w:r>
          </w:p>
          <w:p w:rsidR="000330E6" w:rsidRPr="005C4693" w:rsidRDefault="000330E6" w:rsidP="000330E6">
            <w:pPr>
              <w:pStyle w:val="Subtitle"/>
              <w:jc w:val="left"/>
              <w:rPr>
                <w:u w:val="none"/>
              </w:rPr>
            </w:pPr>
            <w:r>
              <w:rPr>
                <w:u w:val="none"/>
              </w:rPr>
              <w:t xml:space="preserve"> </w:t>
            </w:r>
            <w:r>
              <w:rPr>
                <w:noProof/>
                <w:bdr w:val="none" w:sz="0" w:space="0" w:color="auto" w:frame="1"/>
              </w:rPr>
              <w:t xml:space="preserve"> </w:t>
            </w:r>
          </w:p>
        </w:tc>
        <w:bookmarkStart w:id="0" w:name="_GoBack"/>
        <w:bookmarkEnd w:id="0"/>
      </w:tr>
    </w:tbl>
    <w:p w:rsidR="00584837" w:rsidRDefault="00584837" w:rsidP="00584837">
      <w:pPr>
        <w:pStyle w:val="Sub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281"/>
      </w:tblGrid>
      <w:tr w:rsidR="00E16014" w:rsidTr="00E16014">
        <w:trPr>
          <w:trHeight w:val="872"/>
        </w:trPr>
        <w:tc>
          <w:tcPr>
            <w:tcW w:w="5575" w:type="dxa"/>
            <w:vMerge w:val="restart"/>
            <w:shd w:val="clear" w:color="auto" w:fill="auto"/>
          </w:tcPr>
          <w:p w:rsidR="00E16014" w:rsidRDefault="00E16014" w:rsidP="00E16014">
            <w:pPr>
              <w:pStyle w:val="Subtitle"/>
              <w:jc w:val="left"/>
            </w:pPr>
            <w:r>
              <w:rPr>
                <w:b/>
                <w:noProof/>
                <w:u w:val="none"/>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54126</wp:posOffset>
                  </wp:positionV>
                  <wp:extent cx="723900" cy="894564"/>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744" cy="896843"/>
                          </a:xfrm>
                          <a:prstGeom prst="rect">
                            <a:avLst/>
                          </a:prstGeom>
                          <a:noFill/>
                        </pic:spPr>
                      </pic:pic>
                    </a:graphicData>
                  </a:graphic>
                  <wp14:sizeRelH relativeFrom="margin">
                    <wp14:pctWidth>0</wp14:pctWidth>
                  </wp14:sizeRelH>
                  <wp14:sizeRelV relativeFrom="margin">
                    <wp14:pctHeight>0</wp14:pctHeight>
                  </wp14:sizeRelV>
                </wp:anchor>
              </w:drawing>
            </w:r>
            <w:r>
              <w:t>Class Times (Meetings)</w:t>
            </w:r>
          </w:p>
          <w:p w:rsidR="00E16014" w:rsidRPr="005C4693" w:rsidRDefault="00E16014" w:rsidP="00E16014">
            <w:pPr>
              <w:pStyle w:val="Subtitle"/>
              <w:jc w:val="left"/>
              <w:rPr>
                <w:b/>
              </w:rPr>
            </w:pPr>
            <w:r w:rsidRPr="005C4693">
              <w:rPr>
                <w:b/>
              </w:rPr>
              <w:t>Hybrid</w:t>
            </w:r>
          </w:p>
          <w:p w:rsidR="00E16014" w:rsidRPr="00E16014" w:rsidRDefault="00E16014" w:rsidP="00E16014">
            <w:pPr>
              <w:pStyle w:val="Subtitle"/>
              <w:jc w:val="left"/>
              <w:rPr>
                <w:b/>
                <w:sz w:val="22"/>
                <w:szCs w:val="22"/>
                <w:u w:val="none"/>
                <w:vertAlign w:val="superscript"/>
              </w:rPr>
            </w:pPr>
            <w:r w:rsidRPr="00E16014">
              <w:rPr>
                <w:b/>
                <w:sz w:val="22"/>
                <w:szCs w:val="22"/>
                <w:u w:val="none"/>
              </w:rPr>
              <w:t>*start date:  Monday October 26</w:t>
            </w:r>
            <w:r w:rsidRPr="00E16014">
              <w:rPr>
                <w:b/>
                <w:sz w:val="22"/>
                <w:szCs w:val="22"/>
                <w:u w:val="none"/>
                <w:vertAlign w:val="superscript"/>
              </w:rPr>
              <w:t>th</w:t>
            </w:r>
            <w:r>
              <w:rPr>
                <w:b/>
                <w:noProof/>
                <w:u w:val="none"/>
              </w:rPr>
              <w:t xml:space="preserve"> </w:t>
            </w:r>
          </w:p>
          <w:p w:rsidR="00E16014" w:rsidRPr="00E16014" w:rsidRDefault="00E16014" w:rsidP="00E16014">
            <w:pPr>
              <w:pStyle w:val="Subtitle"/>
              <w:jc w:val="left"/>
              <w:rPr>
                <w:b/>
                <w:sz w:val="22"/>
                <w:szCs w:val="22"/>
                <w:u w:val="none"/>
              </w:rPr>
            </w:pPr>
            <w:r w:rsidRPr="00E16014">
              <w:rPr>
                <w:b/>
                <w:sz w:val="22"/>
                <w:szCs w:val="22"/>
                <w:u w:val="none"/>
              </w:rPr>
              <w:t>Location:  Room 344</w:t>
            </w:r>
          </w:p>
          <w:p w:rsidR="00E16014" w:rsidRPr="005C4693" w:rsidRDefault="00E16014" w:rsidP="003513E3">
            <w:pPr>
              <w:pStyle w:val="Subtitle"/>
              <w:rPr>
                <w:b/>
                <w:u w:val="none"/>
              </w:rPr>
            </w:pPr>
          </w:p>
        </w:tc>
        <w:tc>
          <w:tcPr>
            <w:tcW w:w="3281" w:type="dxa"/>
            <w:shd w:val="clear" w:color="auto" w:fill="auto"/>
          </w:tcPr>
          <w:p w:rsidR="00E16014" w:rsidRPr="00E16014" w:rsidRDefault="00E16014" w:rsidP="000330E6">
            <w:pPr>
              <w:pStyle w:val="Subtitle"/>
              <w:rPr>
                <w:b/>
                <w:color w:val="0070C0"/>
                <w:u w:val="none"/>
              </w:rPr>
            </w:pPr>
            <w:r w:rsidRPr="00E16014">
              <w:rPr>
                <w:b/>
                <w:color w:val="0070C0"/>
                <w:u w:val="none"/>
              </w:rPr>
              <w:t xml:space="preserve">Period 3: </w:t>
            </w:r>
          </w:p>
          <w:p w:rsidR="00E16014" w:rsidRPr="005C4693" w:rsidRDefault="00E16014" w:rsidP="00E16014">
            <w:pPr>
              <w:pStyle w:val="Subtitle"/>
              <w:rPr>
                <w:u w:val="none"/>
              </w:rPr>
            </w:pPr>
            <w:r>
              <w:rPr>
                <w:u w:val="none"/>
              </w:rPr>
              <w:t>9:17-10:03</w:t>
            </w:r>
          </w:p>
        </w:tc>
      </w:tr>
      <w:tr w:rsidR="00E16014" w:rsidTr="00E16014">
        <w:trPr>
          <w:trHeight w:val="70"/>
        </w:trPr>
        <w:tc>
          <w:tcPr>
            <w:tcW w:w="5575" w:type="dxa"/>
            <w:vMerge/>
            <w:shd w:val="clear" w:color="auto" w:fill="auto"/>
          </w:tcPr>
          <w:p w:rsidR="00E16014" w:rsidRDefault="00E16014" w:rsidP="003513E3">
            <w:pPr>
              <w:pStyle w:val="Subtitle"/>
            </w:pPr>
          </w:p>
        </w:tc>
        <w:tc>
          <w:tcPr>
            <w:tcW w:w="3281" w:type="dxa"/>
            <w:shd w:val="clear" w:color="auto" w:fill="auto"/>
          </w:tcPr>
          <w:p w:rsidR="00E16014" w:rsidRPr="00E16014" w:rsidRDefault="00E16014" w:rsidP="003513E3">
            <w:pPr>
              <w:pStyle w:val="Subtitle"/>
              <w:rPr>
                <w:b/>
                <w:u w:val="none"/>
              </w:rPr>
            </w:pPr>
            <w:r w:rsidRPr="00E16014">
              <w:rPr>
                <w:b/>
                <w:color w:val="0070C0"/>
                <w:u w:val="none"/>
              </w:rPr>
              <w:t>Period 8:</w:t>
            </w:r>
          </w:p>
          <w:p w:rsidR="00E16014" w:rsidRDefault="00E16014" w:rsidP="003513E3">
            <w:pPr>
              <w:pStyle w:val="Subtitle"/>
              <w:rPr>
                <w:u w:val="none"/>
              </w:rPr>
            </w:pPr>
            <w:r>
              <w:rPr>
                <w:u w:val="none"/>
              </w:rPr>
              <w:t>1:32-2:18</w:t>
            </w:r>
          </w:p>
          <w:p w:rsidR="00E16014" w:rsidRPr="005C4693" w:rsidRDefault="00E16014" w:rsidP="003513E3">
            <w:pPr>
              <w:pStyle w:val="Subtitle"/>
              <w:rPr>
                <w:u w:val="none"/>
              </w:rPr>
            </w:pPr>
          </w:p>
        </w:tc>
      </w:tr>
    </w:tbl>
    <w:p w:rsidR="00430901" w:rsidRDefault="00430901" w:rsidP="00430901">
      <w:pPr>
        <w:pStyle w:val="Heading1"/>
        <w:rPr>
          <w:rFonts w:ascii="BellCent BdList BT" w:hAnsi="BellCent BdList BT"/>
        </w:rPr>
      </w:pPr>
    </w:p>
    <w:p w:rsidR="00430901" w:rsidRPr="000470A7" w:rsidRDefault="000470A7" w:rsidP="00430901">
      <w:pPr>
        <w:pStyle w:val="Heading1"/>
        <w:rPr>
          <w:rFonts w:ascii="BakerSignet BT" w:hAnsi="BakerSignet BT"/>
          <w:b w:val="0"/>
          <w:i/>
        </w:rPr>
      </w:pPr>
      <w:proofErr w:type="spellStart"/>
      <w:r>
        <w:rPr>
          <w:rFonts w:ascii="BellCent BdList BT" w:hAnsi="BellCent BdList BT"/>
        </w:rPr>
        <w:t>Tecnologia</w:t>
      </w:r>
      <w:proofErr w:type="spellEnd"/>
      <w:r>
        <w:rPr>
          <w:rFonts w:ascii="BellCent BdList BT" w:hAnsi="BellCent BdList BT"/>
        </w:rPr>
        <w:t xml:space="preserve"> e </w:t>
      </w:r>
      <w:proofErr w:type="spellStart"/>
      <w:r>
        <w:rPr>
          <w:rFonts w:ascii="BellCent BdList BT" w:hAnsi="BellCent BdList BT"/>
        </w:rPr>
        <w:t>strumenti</w:t>
      </w:r>
      <w:proofErr w:type="spellEnd"/>
      <w:r>
        <w:rPr>
          <w:rFonts w:ascii="BellCent BdList BT" w:hAnsi="BellCent BdList BT"/>
        </w:rPr>
        <w:t xml:space="preserve"> </w:t>
      </w:r>
      <w:r w:rsidR="00430901" w:rsidRPr="000470A7">
        <w:rPr>
          <w:rFonts w:ascii="BakerSignet BT" w:hAnsi="BakerSignet BT"/>
          <w:b w:val="0"/>
          <w:i/>
        </w:rPr>
        <w:t>Technology and Tools</w:t>
      </w:r>
    </w:p>
    <w:p w:rsidR="00430901" w:rsidRPr="00430901" w:rsidRDefault="00430901" w:rsidP="00430901"/>
    <w:p w:rsidR="00430901" w:rsidRPr="00E70A4E" w:rsidRDefault="00430901" w:rsidP="00430901">
      <w:pPr>
        <w:rPr>
          <w:rFonts w:ascii="BakerSignet BT" w:hAnsi="BakerSignet BT"/>
          <w:sz w:val="24"/>
          <w:szCs w:val="24"/>
        </w:rPr>
      </w:pPr>
      <w:r w:rsidRPr="00E70A4E">
        <w:rPr>
          <w:rFonts w:ascii="BakerSignet BT" w:hAnsi="BakerSignet BT"/>
          <w:sz w:val="24"/>
          <w:szCs w:val="24"/>
        </w:rPr>
        <w:t>I will be using the Google Suite for any and all communication and lesson delivery:</w:t>
      </w:r>
    </w:p>
    <w:p w:rsidR="00430901" w:rsidRPr="00E70A4E" w:rsidRDefault="00430901" w:rsidP="00430901">
      <w:pPr>
        <w:rPr>
          <w:rFonts w:ascii="BakerSignet BT" w:hAnsi="BakerSignet BT"/>
          <w:sz w:val="24"/>
          <w:szCs w:val="24"/>
        </w:rPr>
      </w:pPr>
      <w:r w:rsidRPr="00E70A4E">
        <w:rPr>
          <w:rFonts w:ascii="BakerSignet BT" w:hAnsi="BakerSignet BT"/>
          <w:b/>
          <w:sz w:val="28"/>
          <w:szCs w:val="28"/>
        </w:rPr>
        <w:t>District email</w:t>
      </w:r>
      <w:r w:rsidRPr="00E70A4E">
        <w:rPr>
          <w:rFonts w:ascii="BakerSignet BT" w:hAnsi="BakerSignet BT"/>
          <w:sz w:val="24"/>
          <w:szCs w:val="24"/>
        </w:rPr>
        <w:t xml:space="preserve"> (@wcsdny.org):  </w:t>
      </w:r>
      <w:hyperlink r:id="rId9" w:history="1">
        <w:r w:rsidRPr="00E70A4E">
          <w:rPr>
            <w:rStyle w:val="Hyperlink"/>
            <w:rFonts w:ascii="BakerSignet BT" w:hAnsi="BakerSignet BT"/>
            <w:sz w:val="24"/>
            <w:szCs w:val="24"/>
          </w:rPr>
          <w:t>victoria.desorrento@wcsdny.org</w:t>
        </w:r>
      </w:hyperlink>
    </w:p>
    <w:p w:rsidR="00430901" w:rsidRPr="00E70A4E" w:rsidRDefault="00430901" w:rsidP="00430901">
      <w:pPr>
        <w:rPr>
          <w:rFonts w:ascii="BakerSignet BT" w:hAnsi="BakerSignet BT"/>
          <w:sz w:val="24"/>
          <w:szCs w:val="24"/>
        </w:rPr>
      </w:pPr>
      <w:r w:rsidRPr="00E70A4E">
        <w:rPr>
          <w:rFonts w:ascii="BakerSignet BT" w:hAnsi="BakerSignet BT"/>
          <w:sz w:val="24"/>
          <w:szCs w:val="24"/>
        </w:rPr>
        <w:tab/>
        <w:t xml:space="preserve">*please use the email address given </w:t>
      </w:r>
      <w:r w:rsidRPr="00E70A4E">
        <w:rPr>
          <w:rFonts w:ascii="BakerSignet BT" w:hAnsi="BakerSignet BT"/>
          <w:sz w:val="24"/>
          <w:szCs w:val="24"/>
          <w:u w:val="single"/>
        </w:rPr>
        <w:t>exclusively</w:t>
      </w:r>
      <w:r w:rsidRPr="00E70A4E">
        <w:rPr>
          <w:rFonts w:ascii="BakerSignet BT" w:hAnsi="BakerSignet BT"/>
          <w:sz w:val="24"/>
          <w:szCs w:val="24"/>
        </w:rPr>
        <w:t xml:space="preserve"> during remote learning; as I will not be accessible through the phone number listed above until October 26</w:t>
      </w:r>
      <w:r w:rsidRPr="00E70A4E">
        <w:rPr>
          <w:rFonts w:ascii="BakerSignet BT" w:hAnsi="BakerSignet BT"/>
          <w:sz w:val="24"/>
          <w:szCs w:val="24"/>
          <w:vertAlign w:val="superscript"/>
        </w:rPr>
        <w:t>th</w:t>
      </w:r>
      <w:r w:rsidRPr="00E70A4E">
        <w:rPr>
          <w:rFonts w:ascii="BakerSignet BT" w:hAnsi="BakerSignet BT"/>
          <w:sz w:val="24"/>
          <w:szCs w:val="24"/>
        </w:rPr>
        <w:t>.</w:t>
      </w:r>
    </w:p>
    <w:p w:rsidR="00430901" w:rsidRPr="00E70A4E" w:rsidRDefault="00430901" w:rsidP="00430901">
      <w:pPr>
        <w:rPr>
          <w:rFonts w:ascii="BakerSignet BT" w:hAnsi="BakerSignet BT"/>
          <w:sz w:val="24"/>
          <w:szCs w:val="24"/>
        </w:rPr>
      </w:pPr>
      <w:r w:rsidRPr="00E70A4E">
        <w:rPr>
          <w:rFonts w:ascii="BakerSignet BT" w:hAnsi="BakerSignet BT"/>
          <w:b/>
          <w:sz w:val="28"/>
          <w:szCs w:val="28"/>
        </w:rPr>
        <w:t>Google Classroom:</w:t>
      </w:r>
      <w:r w:rsidRPr="00E70A4E">
        <w:rPr>
          <w:rFonts w:ascii="BakerSignet BT" w:hAnsi="BakerSignet BT"/>
          <w:sz w:val="24"/>
          <w:szCs w:val="24"/>
        </w:rPr>
        <w:t xml:space="preserve">  </w:t>
      </w:r>
      <w:r w:rsidR="00E70A4E">
        <w:rPr>
          <w:rFonts w:ascii="BakerSignet BT" w:hAnsi="BakerSignet BT"/>
          <w:sz w:val="24"/>
          <w:szCs w:val="24"/>
        </w:rPr>
        <w:t xml:space="preserve">I will use this </w:t>
      </w:r>
      <w:r w:rsidRPr="00E70A4E">
        <w:rPr>
          <w:rFonts w:ascii="BakerSignet BT" w:hAnsi="BakerSignet BT"/>
          <w:sz w:val="24"/>
          <w:szCs w:val="24"/>
        </w:rPr>
        <w:t xml:space="preserve">for posted assignments, feedback and directions, announcements etc.  Each </w:t>
      </w:r>
      <w:r w:rsidR="00E70A4E">
        <w:rPr>
          <w:rFonts w:ascii="BakerSignet BT" w:hAnsi="BakerSignet BT"/>
          <w:sz w:val="24"/>
          <w:szCs w:val="24"/>
        </w:rPr>
        <w:t>class period</w:t>
      </w:r>
      <w:r w:rsidRPr="00E70A4E">
        <w:rPr>
          <w:rFonts w:ascii="BakerSignet BT" w:hAnsi="BakerSignet BT"/>
          <w:sz w:val="24"/>
          <w:szCs w:val="24"/>
        </w:rPr>
        <w:t xml:space="preserve"> will have its own classroom.</w:t>
      </w:r>
    </w:p>
    <w:p w:rsidR="00430901" w:rsidRDefault="00430901" w:rsidP="00430901">
      <w:pPr>
        <w:rPr>
          <w:rFonts w:ascii="BakerSignet BT" w:hAnsi="BakerSignet BT"/>
          <w:sz w:val="24"/>
          <w:szCs w:val="24"/>
        </w:rPr>
      </w:pPr>
      <w:r w:rsidRPr="00E70A4E">
        <w:rPr>
          <w:rFonts w:ascii="BakerSignet BT" w:hAnsi="BakerSignet BT"/>
          <w:b/>
          <w:sz w:val="28"/>
          <w:szCs w:val="28"/>
        </w:rPr>
        <w:t>Google Meet:</w:t>
      </w:r>
      <w:r w:rsidRPr="00E70A4E">
        <w:rPr>
          <w:rFonts w:ascii="BakerSignet BT" w:hAnsi="BakerSignet BT"/>
          <w:sz w:val="24"/>
          <w:szCs w:val="24"/>
        </w:rPr>
        <w:t xml:space="preserve">  </w:t>
      </w:r>
      <w:r w:rsidR="00E70A4E">
        <w:rPr>
          <w:rFonts w:ascii="BakerSignet BT" w:hAnsi="BakerSignet BT"/>
          <w:sz w:val="24"/>
          <w:szCs w:val="24"/>
        </w:rPr>
        <w:t xml:space="preserve">I will use this </w:t>
      </w:r>
      <w:r w:rsidRPr="00E70A4E">
        <w:rPr>
          <w:rFonts w:ascii="BakerSignet BT" w:hAnsi="BakerSignet BT"/>
          <w:sz w:val="24"/>
          <w:szCs w:val="24"/>
        </w:rPr>
        <w:t>for live lessons during synchronous learning and for individual student conferences (verbal assessmen</w:t>
      </w:r>
      <w:r w:rsidR="00E70A4E">
        <w:rPr>
          <w:rFonts w:ascii="BakerSignet BT" w:hAnsi="BakerSignet BT"/>
          <w:sz w:val="24"/>
          <w:szCs w:val="24"/>
        </w:rPr>
        <w:t>ts and meetings with students).</w:t>
      </w:r>
    </w:p>
    <w:p w:rsidR="00430901" w:rsidRDefault="00E70A4E" w:rsidP="00430901">
      <w:pPr>
        <w:rPr>
          <w:rFonts w:ascii="BakerSignet BT" w:hAnsi="BakerSignet BT"/>
          <w:sz w:val="24"/>
          <w:szCs w:val="24"/>
        </w:rPr>
      </w:pPr>
      <w:r w:rsidRPr="00EA5E4C">
        <w:rPr>
          <w:rFonts w:ascii="BakerSignet BT" w:hAnsi="BakerSignet BT"/>
          <w:b/>
          <w:sz w:val="24"/>
          <w:szCs w:val="24"/>
        </w:rPr>
        <w:t>FYI:</w:t>
      </w:r>
      <w:r w:rsidR="00EA5E4C">
        <w:rPr>
          <w:rFonts w:ascii="BakerSignet BT" w:hAnsi="BakerSignet BT"/>
          <w:sz w:val="24"/>
          <w:szCs w:val="24"/>
        </w:rPr>
        <w:t xml:space="preserve">  </w:t>
      </w:r>
      <w:r w:rsidR="00430901" w:rsidRPr="00E70A4E">
        <w:rPr>
          <w:rFonts w:ascii="BakerSignet BT" w:hAnsi="BakerSignet BT"/>
          <w:sz w:val="24"/>
          <w:szCs w:val="24"/>
        </w:rPr>
        <w:t xml:space="preserve">Additional links and resources will be posted on the announcement/stream page for Classroom as they become available and/or necessary to help students with particular assignments or support learning. </w:t>
      </w:r>
      <w:r>
        <w:rPr>
          <w:rFonts w:ascii="BakerSignet BT" w:hAnsi="BakerSignet BT"/>
          <w:sz w:val="24"/>
          <w:szCs w:val="24"/>
        </w:rPr>
        <w:t>I will also be using the following programs throughout the year:</w:t>
      </w:r>
    </w:p>
    <w:p w:rsidR="00E70A4E" w:rsidRDefault="00E70A4E" w:rsidP="00430901">
      <w:pPr>
        <w:rPr>
          <w:rFonts w:ascii="BakerSignet BT" w:hAnsi="BakerSignet BT"/>
          <w:sz w:val="24"/>
          <w:szCs w:val="24"/>
        </w:rPr>
      </w:pPr>
      <w:proofErr w:type="spellStart"/>
      <w:r>
        <w:rPr>
          <w:rFonts w:ascii="BakerSignet BT" w:hAnsi="BakerSignet BT"/>
          <w:sz w:val="24"/>
          <w:szCs w:val="24"/>
        </w:rPr>
        <w:t>Quizizz</w:t>
      </w:r>
      <w:proofErr w:type="spellEnd"/>
      <w:r>
        <w:rPr>
          <w:rFonts w:ascii="BakerSignet BT" w:hAnsi="BakerSignet BT"/>
          <w:sz w:val="24"/>
          <w:szCs w:val="24"/>
        </w:rPr>
        <w:tab/>
      </w:r>
      <w:r>
        <w:rPr>
          <w:rFonts w:ascii="BakerSignet BT" w:hAnsi="BakerSignet BT"/>
          <w:sz w:val="24"/>
          <w:szCs w:val="24"/>
        </w:rPr>
        <w:tab/>
      </w:r>
      <w:proofErr w:type="spellStart"/>
      <w:r>
        <w:rPr>
          <w:rFonts w:ascii="BakerSignet BT" w:hAnsi="BakerSignet BT"/>
          <w:sz w:val="24"/>
          <w:szCs w:val="24"/>
        </w:rPr>
        <w:t>Kahoot</w:t>
      </w:r>
      <w:proofErr w:type="spellEnd"/>
      <w:r>
        <w:rPr>
          <w:rFonts w:ascii="BakerSignet BT" w:hAnsi="BakerSignet BT"/>
          <w:sz w:val="24"/>
          <w:szCs w:val="24"/>
        </w:rPr>
        <w:tab/>
      </w:r>
      <w:r>
        <w:rPr>
          <w:rFonts w:ascii="BakerSignet BT" w:hAnsi="BakerSignet BT"/>
          <w:sz w:val="24"/>
          <w:szCs w:val="24"/>
        </w:rPr>
        <w:tab/>
      </w:r>
      <w:proofErr w:type="spellStart"/>
      <w:r>
        <w:rPr>
          <w:rFonts w:ascii="BakerSignet BT" w:hAnsi="BakerSignet BT"/>
          <w:sz w:val="24"/>
          <w:szCs w:val="24"/>
        </w:rPr>
        <w:t>WordWall</w:t>
      </w:r>
      <w:proofErr w:type="spellEnd"/>
      <w:r>
        <w:rPr>
          <w:rFonts w:ascii="BakerSignet BT" w:hAnsi="BakerSignet BT"/>
          <w:sz w:val="24"/>
          <w:szCs w:val="24"/>
        </w:rPr>
        <w:tab/>
      </w:r>
      <w:proofErr w:type="spellStart"/>
      <w:r>
        <w:rPr>
          <w:rFonts w:ascii="BakerSignet BT" w:hAnsi="BakerSignet BT"/>
          <w:sz w:val="24"/>
          <w:szCs w:val="24"/>
        </w:rPr>
        <w:t>EdPuzzle</w:t>
      </w:r>
      <w:proofErr w:type="spellEnd"/>
      <w:r>
        <w:rPr>
          <w:rFonts w:ascii="BakerSignet BT" w:hAnsi="BakerSignet BT"/>
          <w:sz w:val="24"/>
          <w:szCs w:val="24"/>
        </w:rPr>
        <w:tab/>
      </w:r>
      <w:proofErr w:type="spellStart"/>
      <w:r>
        <w:rPr>
          <w:rFonts w:ascii="BakerSignet BT" w:hAnsi="BakerSignet BT"/>
          <w:sz w:val="24"/>
          <w:szCs w:val="24"/>
        </w:rPr>
        <w:t>FlipGrid</w:t>
      </w:r>
      <w:proofErr w:type="spellEnd"/>
      <w:r>
        <w:rPr>
          <w:rFonts w:ascii="BakerSignet BT" w:hAnsi="BakerSignet BT"/>
          <w:sz w:val="24"/>
          <w:szCs w:val="24"/>
        </w:rPr>
        <w:tab/>
      </w:r>
      <w:r>
        <w:rPr>
          <w:rFonts w:ascii="BakerSignet BT" w:hAnsi="BakerSignet BT"/>
          <w:sz w:val="24"/>
          <w:szCs w:val="24"/>
        </w:rPr>
        <w:tab/>
      </w:r>
      <w:proofErr w:type="spellStart"/>
      <w:r>
        <w:rPr>
          <w:rFonts w:ascii="BakerSignet BT" w:hAnsi="BakerSignet BT"/>
          <w:sz w:val="24"/>
          <w:szCs w:val="24"/>
        </w:rPr>
        <w:t>Yabla</w:t>
      </w:r>
      <w:proofErr w:type="spellEnd"/>
    </w:p>
    <w:p w:rsidR="00430901" w:rsidRPr="00E16014" w:rsidRDefault="00E70A4E" w:rsidP="00430901">
      <w:pPr>
        <w:rPr>
          <w:rFonts w:ascii="BakerSignet BT" w:hAnsi="BakerSignet BT"/>
          <w:sz w:val="24"/>
          <w:szCs w:val="24"/>
        </w:rPr>
      </w:pPr>
      <w:r>
        <w:rPr>
          <w:rFonts w:ascii="BakerSignet BT" w:hAnsi="BakerSignet BT"/>
          <w:sz w:val="24"/>
          <w:szCs w:val="24"/>
        </w:rPr>
        <w:t>….to mention a few!</w:t>
      </w:r>
    </w:p>
    <w:p w:rsidR="00430901" w:rsidRPr="00430901" w:rsidRDefault="00430901" w:rsidP="00430901">
      <w:pPr>
        <w:rPr>
          <w:rFonts w:ascii="BellCent BdList BT" w:hAnsi="BellCent BdList BT"/>
          <w:sz w:val="24"/>
          <w:szCs w:val="24"/>
        </w:rPr>
      </w:pPr>
      <w:proofErr w:type="spellStart"/>
      <w:r w:rsidRPr="00EA5E4C">
        <w:rPr>
          <w:rFonts w:ascii="BellCent BdList BT" w:hAnsi="BellCent BdList BT"/>
          <w:b/>
          <w:sz w:val="24"/>
          <w:szCs w:val="24"/>
        </w:rPr>
        <w:t>Aspettative</w:t>
      </w:r>
      <w:proofErr w:type="spellEnd"/>
      <w:r>
        <w:rPr>
          <w:rFonts w:ascii="BellCent BdList BT" w:hAnsi="BellCent BdList BT"/>
          <w:sz w:val="24"/>
          <w:szCs w:val="24"/>
        </w:rPr>
        <w:t xml:space="preserve"> </w:t>
      </w:r>
      <w:r w:rsidRPr="00430901">
        <w:rPr>
          <w:rFonts w:ascii="BakerSignet BT" w:hAnsi="BakerSignet BT"/>
          <w:i/>
          <w:sz w:val="24"/>
          <w:szCs w:val="24"/>
        </w:rPr>
        <w:t>expectations</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Arial" w:eastAsia="Times New Roman" w:hAnsi="Arial" w:cs="Arial"/>
          <w:color w:val="000000"/>
        </w:rPr>
        <w:t> </w:t>
      </w:r>
    </w:p>
    <w:tbl>
      <w:tblPr>
        <w:tblW w:w="9350" w:type="dxa"/>
        <w:shd w:val="clear" w:color="auto" w:fill="A8D08D" w:themeFill="accent6" w:themeFillTint="99"/>
        <w:tblCellMar>
          <w:top w:w="15" w:type="dxa"/>
          <w:left w:w="15" w:type="dxa"/>
          <w:bottom w:w="15" w:type="dxa"/>
          <w:right w:w="15" w:type="dxa"/>
        </w:tblCellMar>
        <w:tblLook w:val="04A0" w:firstRow="1" w:lastRow="0" w:firstColumn="1" w:lastColumn="0" w:noHBand="0" w:noVBand="1"/>
      </w:tblPr>
      <w:tblGrid>
        <w:gridCol w:w="1610"/>
        <w:gridCol w:w="2160"/>
        <w:gridCol w:w="2700"/>
        <w:gridCol w:w="2880"/>
      </w:tblGrid>
      <w:tr w:rsidR="00EA5E4C" w:rsidRPr="00EA5E4C" w:rsidTr="00EA5E4C">
        <w:tc>
          <w:tcPr>
            <w:tcW w:w="161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rsidR="00EA5E4C" w:rsidRPr="00EA5E4C" w:rsidRDefault="00EA5E4C" w:rsidP="00EA5E4C">
            <w:pPr>
              <w:spacing w:after="0" w:line="240" w:lineRule="auto"/>
              <w:jc w:val="center"/>
              <w:rPr>
                <w:rFonts w:ascii="Times New Roman" w:eastAsia="Times New Roman" w:hAnsi="Times New Roman" w:cs="Times New Roman"/>
                <w:sz w:val="24"/>
                <w:szCs w:val="24"/>
              </w:rPr>
            </w:pPr>
            <w:r w:rsidRPr="00EA5E4C">
              <w:rPr>
                <w:rFonts w:ascii="Arial" w:eastAsia="Times New Roman" w:hAnsi="Arial" w:cs="Arial"/>
                <w:b/>
                <w:bCs/>
                <w:color w:val="000000"/>
              </w:rPr>
              <w:t>We are:</w:t>
            </w:r>
          </w:p>
        </w:tc>
        <w:tc>
          <w:tcPr>
            <w:tcW w:w="216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rsidR="00EA5E4C" w:rsidRPr="00EA5E4C" w:rsidRDefault="00EA5E4C" w:rsidP="00EA5E4C">
            <w:pPr>
              <w:spacing w:after="0" w:line="240" w:lineRule="auto"/>
              <w:jc w:val="center"/>
              <w:rPr>
                <w:rFonts w:ascii="Times New Roman" w:eastAsia="Times New Roman" w:hAnsi="Times New Roman" w:cs="Times New Roman"/>
                <w:sz w:val="24"/>
                <w:szCs w:val="24"/>
              </w:rPr>
            </w:pPr>
            <w:r w:rsidRPr="00EA5E4C">
              <w:rPr>
                <w:rFonts w:ascii="Arial" w:eastAsia="Times New Roman" w:hAnsi="Arial" w:cs="Arial"/>
                <w:b/>
                <w:bCs/>
                <w:color w:val="000000"/>
              </w:rPr>
              <w:t>SAFE </w:t>
            </w:r>
          </w:p>
        </w:tc>
        <w:tc>
          <w:tcPr>
            <w:tcW w:w="270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rsidR="00EA5E4C" w:rsidRPr="00EA5E4C" w:rsidRDefault="00EA5E4C" w:rsidP="00EA5E4C">
            <w:pPr>
              <w:spacing w:after="0" w:line="240" w:lineRule="auto"/>
              <w:jc w:val="center"/>
              <w:rPr>
                <w:rFonts w:ascii="Times New Roman" w:eastAsia="Times New Roman" w:hAnsi="Times New Roman" w:cs="Times New Roman"/>
                <w:sz w:val="24"/>
                <w:szCs w:val="24"/>
              </w:rPr>
            </w:pPr>
            <w:r w:rsidRPr="00EA5E4C">
              <w:rPr>
                <w:rFonts w:ascii="Arial" w:eastAsia="Times New Roman" w:hAnsi="Arial" w:cs="Arial"/>
                <w:b/>
                <w:bCs/>
                <w:color w:val="000000"/>
              </w:rPr>
              <w:t>RESPONSIBLE</w:t>
            </w:r>
          </w:p>
        </w:tc>
        <w:tc>
          <w:tcPr>
            <w:tcW w:w="288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00" w:type="dxa"/>
              <w:left w:w="100" w:type="dxa"/>
              <w:bottom w:w="100" w:type="dxa"/>
              <w:right w:w="100" w:type="dxa"/>
            </w:tcMar>
            <w:hideMark/>
          </w:tcPr>
          <w:p w:rsidR="00EA5E4C" w:rsidRPr="00EA5E4C" w:rsidRDefault="00EA5E4C" w:rsidP="00EA5E4C">
            <w:pPr>
              <w:spacing w:after="0" w:line="240" w:lineRule="auto"/>
              <w:jc w:val="center"/>
              <w:rPr>
                <w:rFonts w:ascii="Times New Roman" w:eastAsia="Times New Roman" w:hAnsi="Times New Roman" w:cs="Times New Roman"/>
                <w:sz w:val="24"/>
                <w:szCs w:val="24"/>
              </w:rPr>
            </w:pPr>
            <w:r w:rsidRPr="00EA5E4C">
              <w:rPr>
                <w:rFonts w:ascii="Arial" w:eastAsia="Times New Roman" w:hAnsi="Arial" w:cs="Arial"/>
                <w:b/>
                <w:bCs/>
                <w:color w:val="000000"/>
              </w:rPr>
              <w:t>RESPECTFUL</w:t>
            </w:r>
          </w:p>
        </w:tc>
      </w:tr>
    </w:tbl>
    <w:p w:rsidR="00EA5E4C" w:rsidRPr="00EA5E4C" w:rsidRDefault="00EA5E4C" w:rsidP="00EA5E4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0"/>
        <w:gridCol w:w="2216"/>
        <w:gridCol w:w="2683"/>
        <w:gridCol w:w="2911"/>
      </w:tblGrid>
      <w:tr w:rsidR="00EA5E4C" w:rsidRPr="00EA5E4C" w:rsidTr="00EA5E4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spacing w:after="0" w:line="240" w:lineRule="auto"/>
              <w:jc w:val="center"/>
              <w:rPr>
                <w:rFonts w:ascii="Times New Roman" w:eastAsia="Times New Roman" w:hAnsi="Times New Roman" w:cs="Times New Roman"/>
                <w:sz w:val="24"/>
                <w:szCs w:val="24"/>
              </w:rPr>
            </w:pPr>
            <w:r w:rsidRPr="00EA5E4C">
              <w:rPr>
                <w:rFonts w:ascii="Arial" w:eastAsia="Times New Roman" w:hAnsi="Arial" w:cs="Arial"/>
                <w:color w:val="000000"/>
              </w:rPr>
              <w:t>Entering a Google Meet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numPr>
                <w:ilvl w:val="0"/>
                <w:numId w:val="2"/>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Choose a calm, distraction free space to sit</w:t>
            </w:r>
          </w:p>
          <w:p w:rsidR="00EA5E4C" w:rsidRPr="00EA5E4C" w:rsidRDefault="00EA5E4C" w:rsidP="00EA5E4C">
            <w:pPr>
              <w:numPr>
                <w:ilvl w:val="0"/>
                <w:numId w:val="2"/>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Use respectful words and body language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numPr>
                <w:ilvl w:val="0"/>
                <w:numId w:val="3"/>
              </w:numPr>
              <w:spacing w:after="0" w:line="240" w:lineRule="auto"/>
              <w:ind w:left="45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Be on time and ready to learn</w:t>
            </w:r>
          </w:p>
          <w:p w:rsidR="00EA5E4C" w:rsidRPr="00EA5E4C" w:rsidRDefault="00EA5E4C" w:rsidP="00EA5E4C">
            <w:pPr>
              <w:numPr>
                <w:ilvl w:val="0"/>
                <w:numId w:val="3"/>
              </w:numPr>
              <w:spacing w:after="0" w:line="240" w:lineRule="auto"/>
              <w:ind w:left="45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Start class charged and plugged in</w:t>
            </w:r>
          </w:p>
          <w:p w:rsidR="00EA5E4C" w:rsidRPr="00EA5E4C" w:rsidRDefault="00EA5E4C" w:rsidP="00EA5E4C">
            <w:pPr>
              <w:numPr>
                <w:ilvl w:val="0"/>
                <w:numId w:val="3"/>
              </w:numPr>
              <w:spacing w:after="0" w:line="240" w:lineRule="auto"/>
              <w:ind w:left="45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Have materials ready</w:t>
            </w:r>
          </w:p>
          <w:p w:rsidR="00EA5E4C" w:rsidRPr="00EA5E4C" w:rsidRDefault="00EA5E4C" w:rsidP="00EA5E4C">
            <w:pPr>
              <w:numPr>
                <w:ilvl w:val="0"/>
                <w:numId w:val="3"/>
              </w:numPr>
              <w:spacing w:after="0" w:line="240" w:lineRule="auto"/>
              <w:ind w:left="45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Use the chat for questions and comments related to the 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numPr>
                <w:ilvl w:val="0"/>
                <w:numId w:val="4"/>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Audio off (mute) until directed otherwise</w:t>
            </w:r>
          </w:p>
          <w:p w:rsidR="00EA5E4C" w:rsidRPr="00EA5E4C" w:rsidRDefault="00EA5E4C" w:rsidP="00EA5E4C">
            <w:pPr>
              <w:numPr>
                <w:ilvl w:val="0"/>
                <w:numId w:val="4"/>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Show self-control of your body</w:t>
            </w:r>
          </w:p>
          <w:p w:rsidR="00EA5E4C" w:rsidRPr="00EA5E4C" w:rsidRDefault="00EA5E4C" w:rsidP="00EA5E4C">
            <w:pPr>
              <w:numPr>
                <w:ilvl w:val="0"/>
                <w:numId w:val="4"/>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Wear appropriate clothing</w:t>
            </w:r>
          </w:p>
          <w:p w:rsidR="00EA5E4C" w:rsidRPr="00EA5E4C" w:rsidRDefault="00EA5E4C" w:rsidP="00EA5E4C">
            <w:pPr>
              <w:numPr>
                <w:ilvl w:val="0"/>
                <w:numId w:val="4"/>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Respect your classmates’ and teacher’s privacy.</w:t>
            </w:r>
          </w:p>
        </w:tc>
      </w:tr>
      <w:tr w:rsidR="00EA5E4C" w:rsidRPr="00EA5E4C" w:rsidTr="00EA5E4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spacing w:after="0" w:line="240" w:lineRule="auto"/>
              <w:jc w:val="center"/>
              <w:rPr>
                <w:rFonts w:ascii="Times New Roman" w:eastAsia="Times New Roman" w:hAnsi="Times New Roman" w:cs="Times New Roman"/>
                <w:sz w:val="24"/>
                <w:szCs w:val="24"/>
              </w:rPr>
            </w:pPr>
            <w:r w:rsidRPr="00EA5E4C">
              <w:rPr>
                <w:rFonts w:ascii="Arial" w:eastAsia="Times New Roman" w:hAnsi="Arial" w:cs="Arial"/>
                <w:color w:val="000000"/>
              </w:rPr>
              <w:t>Whole Class Instruction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numPr>
                <w:ilvl w:val="0"/>
                <w:numId w:val="5"/>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Use chat to ask for help</w:t>
            </w:r>
          </w:p>
          <w:p w:rsidR="00EA5E4C" w:rsidRPr="00EA5E4C" w:rsidRDefault="00EA5E4C" w:rsidP="00EA5E4C">
            <w:pPr>
              <w:numPr>
                <w:ilvl w:val="0"/>
                <w:numId w:val="5"/>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Use respectful words and body language</w:t>
            </w:r>
          </w:p>
          <w:p w:rsidR="00EA5E4C" w:rsidRPr="00EA5E4C" w:rsidRDefault="00EA5E4C" w:rsidP="00EA5E4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numPr>
                <w:ilvl w:val="0"/>
                <w:numId w:val="6"/>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Ask questions (voice or chat) when you have them.</w:t>
            </w:r>
          </w:p>
          <w:p w:rsidR="00EA5E4C" w:rsidRPr="00EA5E4C" w:rsidRDefault="00EA5E4C" w:rsidP="00EA5E4C">
            <w:pPr>
              <w:numPr>
                <w:ilvl w:val="0"/>
                <w:numId w:val="6"/>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Be present and participate; avoid multitasking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Audio off (mute) until directed otherwise</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Show self-control of your body</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Wear appropriate clothing</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Respect your classmates’ and teacher’s privacy.</w:t>
            </w:r>
          </w:p>
        </w:tc>
      </w:tr>
      <w:tr w:rsidR="00EA5E4C" w:rsidRPr="00EA5E4C" w:rsidTr="00EA5E4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spacing w:after="0" w:line="240" w:lineRule="auto"/>
              <w:jc w:val="center"/>
              <w:rPr>
                <w:rFonts w:ascii="Times New Roman" w:eastAsia="Times New Roman" w:hAnsi="Times New Roman" w:cs="Times New Roman"/>
                <w:sz w:val="24"/>
                <w:szCs w:val="24"/>
              </w:rPr>
            </w:pPr>
            <w:r w:rsidRPr="00EA5E4C">
              <w:rPr>
                <w:rFonts w:ascii="Arial" w:eastAsia="Times New Roman" w:hAnsi="Arial" w:cs="Arial"/>
                <w:color w:val="000000"/>
              </w:rPr>
              <w:t>One-on-One Instruction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numPr>
                <w:ilvl w:val="0"/>
                <w:numId w:val="7"/>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Use respectful words and body language</w:t>
            </w:r>
          </w:p>
          <w:p w:rsidR="00EA5E4C" w:rsidRPr="00EA5E4C" w:rsidRDefault="00EA5E4C" w:rsidP="00EA5E4C">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numPr>
                <w:ilvl w:val="0"/>
                <w:numId w:val="8"/>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Ask questions out loud when you have them</w:t>
            </w:r>
          </w:p>
          <w:p w:rsidR="00EA5E4C" w:rsidRPr="00EA5E4C" w:rsidRDefault="00EA5E4C" w:rsidP="00EA5E4C">
            <w:pPr>
              <w:numPr>
                <w:ilvl w:val="0"/>
                <w:numId w:val="8"/>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Try your best</w:t>
            </w:r>
          </w:p>
          <w:p w:rsidR="00EA5E4C" w:rsidRPr="00EA5E4C" w:rsidRDefault="00EA5E4C" w:rsidP="00EA5E4C">
            <w:pPr>
              <w:numPr>
                <w:ilvl w:val="0"/>
                <w:numId w:val="8"/>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Be present and participate; avoid multitasking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Audio on</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Listen attentively</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Answer questions out loud</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Show self-control of your body</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Wear appropriate clothing</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Respect your classmates’ and teacher’s privacy.</w:t>
            </w:r>
          </w:p>
        </w:tc>
      </w:tr>
      <w:tr w:rsidR="00EA5E4C" w:rsidRPr="00EA5E4C" w:rsidTr="00EA5E4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spacing w:after="0" w:line="240" w:lineRule="auto"/>
              <w:jc w:val="center"/>
              <w:rPr>
                <w:rFonts w:ascii="Times New Roman" w:eastAsia="Times New Roman" w:hAnsi="Times New Roman" w:cs="Times New Roman"/>
                <w:sz w:val="24"/>
                <w:szCs w:val="24"/>
              </w:rPr>
            </w:pPr>
            <w:r w:rsidRPr="00EA5E4C">
              <w:rPr>
                <w:rFonts w:ascii="Arial" w:eastAsia="Times New Roman" w:hAnsi="Arial" w:cs="Arial"/>
                <w:color w:val="000000"/>
              </w:rPr>
              <w:lastRenderedPageBreak/>
              <w:t>Small Group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numPr>
                <w:ilvl w:val="0"/>
                <w:numId w:val="9"/>
              </w:numPr>
              <w:spacing w:after="0" w:line="240" w:lineRule="auto"/>
              <w:ind w:left="360"/>
              <w:textAlignment w:val="baseline"/>
              <w:rPr>
                <w:rFonts w:ascii="Arial" w:eastAsia="Times New Roman" w:hAnsi="Arial" w:cs="Arial"/>
                <w:color w:val="000000"/>
                <w:sz w:val="20"/>
                <w:szCs w:val="20"/>
              </w:rPr>
            </w:pPr>
            <w:r>
              <w:rPr>
                <w:rFonts w:ascii="Arial" w:eastAsia="Times New Roman" w:hAnsi="Arial" w:cs="Arial"/>
                <w:color w:val="000000"/>
                <w:sz w:val="20"/>
                <w:szCs w:val="20"/>
              </w:rPr>
              <w:t>Encourage each other</w:t>
            </w:r>
            <w:r w:rsidRPr="00EA5E4C">
              <w:rPr>
                <w:rFonts w:ascii="Arial" w:eastAsia="Times New Roman" w:hAnsi="Arial" w:cs="Arial"/>
                <w:color w:val="000000"/>
                <w:sz w:val="20"/>
                <w:szCs w:val="20"/>
              </w:rPr>
              <w:t xml:space="preserve"> to participate</w:t>
            </w:r>
          </w:p>
          <w:p w:rsidR="00EA5E4C" w:rsidRPr="00EA5E4C" w:rsidRDefault="00EA5E4C" w:rsidP="00EA5E4C">
            <w:pPr>
              <w:numPr>
                <w:ilvl w:val="0"/>
                <w:numId w:val="9"/>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Use respectful words and body language</w:t>
            </w:r>
          </w:p>
          <w:p w:rsidR="00EA5E4C" w:rsidRPr="00EA5E4C" w:rsidRDefault="00EA5E4C" w:rsidP="00EA5E4C">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numPr>
                <w:ilvl w:val="0"/>
                <w:numId w:val="10"/>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Encourage each other to stay on topic.</w:t>
            </w:r>
          </w:p>
          <w:p w:rsidR="00EA5E4C" w:rsidRPr="00EA5E4C" w:rsidRDefault="00EA5E4C" w:rsidP="00EA5E4C">
            <w:pPr>
              <w:numPr>
                <w:ilvl w:val="0"/>
                <w:numId w:val="10"/>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Complete the work together</w:t>
            </w:r>
          </w:p>
          <w:p w:rsidR="00EA5E4C" w:rsidRPr="00EA5E4C" w:rsidRDefault="00EA5E4C" w:rsidP="00EA5E4C">
            <w:pPr>
              <w:numPr>
                <w:ilvl w:val="0"/>
                <w:numId w:val="10"/>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Use the “Raise Hand” feature if you have questions</w:t>
            </w:r>
          </w:p>
          <w:p w:rsidR="00EA5E4C" w:rsidRPr="00EA5E4C" w:rsidRDefault="00EA5E4C" w:rsidP="00EA5E4C">
            <w:pPr>
              <w:numPr>
                <w:ilvl w:val="0"/>
                <w:numId w:val="10"/>
              </w:numPr>
              <w:spacing w:after="0" w:line="240" w:lineRule="auto"/>
              <w:ind w:left="360"/>
              <w:textAlignment w:val="baseline"/>
              <w:rPr>
                <w:rFonts w:ascii="Arial" w:eastAsia="Times New Roman" w:hAnsi="Arial" w:cs="Arial"/>
                <w:color w:val="000000"/>
                <w:sz w:val="20"/>
                <w:szCs w:val="20"/>
              </w:rPr>
            </w:pPr>
            <w:r w:rsidRPr="00EA5E4C">
              <w:rPr>
                <w:rFonts w:ascii="Arial" w:eastAsia="Times New Roman" w:hAnsi="Arial" w:cs="Arial"/>
                <w:color w:val="000000"/>
                <w:sz w:val="20"/>
                <w:szCs w:val="20"/>
              </w:rPr>
              <w:t>Be present and participate; avoid multitasking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Audio on</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One speaker at a time: wait to use chat to respond when others are talking</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Respect others’ cultures, opinions and viewpoints</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Show self-control of your body</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sidRPr="00EA5E4C">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Wear appropriate clothing</w:t>
            </w:r>
          </w:p>
          <w:p w:rsidR="00EA5E4C" w:rsidRPr="00EA5E4C" w:rsidRDefault="00EA5E4C" w:rsidP="00EA5E4C">
            <w:pPr>
              <w:spacing w:after="0" w:line="240" w:lineRule="auto"/>
              <w:rPr>
                <w:rFonts w:ascii="Times New Roman" w:eastAsia="Times New Roman" w:hAnsi="Times New Roman" w:cs="Times New Roman"/>
                <w:sz w:val="24"/>
                <w:szCs w:val="24"/>
              </w:rPr>
            </w:pPr>
            <w:r w:rsidRPr="00EA5E4C">
              <w:rPr>
                <w:rFonts w:ascii="Times New Roman" w:eastAsia="Times New Roman" w:hAnsi="Symbol" w:cs="Times New Roman"/>
                <w:sz w:val="24"/>
                <w:szCs w:val="24"/>
              </w:rPr>
              <w:t></w:t>
            </w:r>
            <w:r>
              <w:rPr>
                <w:rFonts w:ascii="Times New Roman" w:eastAsia="Times New Roman" w:hAnsi="Times New Roman" w:cs="Times New Roman"/>
                <w:sz w:val="24"/>
                <w:szCs w:val="24"/>
              </w:rPr>
              <w:t xml:space="preserve"> </w:t>
            </w:r>
            <w:r w:rsidRPr="00EA5E4C">
              <w:rPr>
                <w:rFonts w:ascii="Arial" w:eastAsia="Times New Roman" w:hAnsi="Arial" w:cs="Arial"/>
                <w:color w:val="000000"/>
                <w:sz w:val="20"/>
                <w:szCs w:val="20"/>
              </w:rPr>
              <w:t>Respect your classmates’ and teacher’s privacy.</w:t>
            </w:r>
          </w:p>
        </w:tc>
      </w:tr>
    </w:tbl>
    <w:p w:rsidR="00430901" w:rsidRDefault="00430901" w:rsidP="00430901">
      <w:pPr>
        <w:rPr>
          <w:sz w:val="24"/>
          <w:szCs w:val="24"/>
        </w:rPr>
      </w:pPr>
    </w:p>
    <w:p w:rsidR="00430901" w:rsidRPr="00E31225" w:rsidRDefault="00430901" w:rsidP="00430901">
      <w:pPr>
        <w:rPr>
          <w:rFonts w:ascii="Californian FB" w:hAnsi="Californian FB"/>
          <w:i/>
          <w:sz w:val="24"/>
          <w:szCs w:val="24"/>
        </w:rPr>
      </w:pPr>
      <w:proofErr w:type="spellStart"/>
      <w:r w:rsidRPr="00EA5E4C">
        <w:rPr>
          <w:rFonts w:ascii="BellCent BdList BT" w:hAnsi="BellCent BdList BT"/>
          <w:b/>
          <w:sz w:val="24"/>
          <w:szCs w:val="24"/>
        </w:rPr>
        <w:t>Obbiettivi</w:t>
      </w:r>
      <w:proofErr w:type="spellEnd"/>
      <w:r w:rsidRPr="00EA5E4C">
        <w:rPr>
          <w:rFonts w:ascii="BellCent BdList BT" w:hAnsi="BellCent BdList BT"/>
          <w:b/>
          <w:sz w:val="24"/>
          <w:szCs w:val="24"/>
        </w:rPr>
        <w:t xml:space="preserve"> per la </w:t>
      </w:r>
      <w:proofErr w:type="spellStart"/>
      <w:r w:rsidRPr="00EA5E4C">
        <w:rPr>
          <w:rFonts w:ascii="BellCent BdList BT" w:hAnsi="BellCent BdList BT"/>
          <w:b/>
          <w:sz w:val="24"/>
          <w:szCs w:val="24"/>
        </w:rPr>
        <w:t>classe</w:t>
      </w:r>
      <w:proofErr w:type="spellEnd"/>
      <w:r w:rsidRPr="00E31225">
        <w:rPr>
          <w:rFonts w:ascii="Californian FB" w:hAnsi="Californian FB"/>
          <w:sz w:val="24"/>
          <w:szCs w:val="24"/>
        </w:rPr>
        <w:t xml:space="preserve"> </w:t>
      </w:r>
      <w:r w:rsidRPr="00430901">
        <w:rPr>
          <w:rFonts w:ascii="BakerSignet BT" w:hAnsi="BakerSignet BT"/>
          <w:i/>
          <w:sz w:val="24"/>
          <w:szCs w:val="24"/>
        </w:rPr>
        <w:t>class objectives:</w:t>
      </w:r>
    </w:p>
    <w:p w:rsidR="00430901" w:rsidRPr="00A00B45" w:rsidRDefault="00430901" w:rsidP="00430901">
      <w:pPr>
        <w:rPr>
          <w:rFonts w:ascii="Californian FB" w:hAnsi="Californian FB"/>
          <w:sz w:val="28"/>
          <w:szCs w:val="28"/>
        </w:rPr>
      </w:pPr>
      <w:r>
        <w:rPr>
          <w:rFonts w:ascii="Californian FB" w:hAnsi="Californian FB"/>
          <w:i/>
          <w:sz w:val="28"/>
          <w:szCs w:val="28"/>
        </w:rPr>
        <w:tab/>
      </w:r>
      <w:r>
        <w:rPr>
          <w:rFonts w:ascii="Californian FB" w:hAnsi="Californian FB"/>
          <w:sz w:val="28"/>
          <w:szCs w:val="28"/>
        </w:rPr>
        <w:t>Students will…</w:t>
      </w:r>
    </w:p>
    <w:p w:rsidR="00430901" w:rsidRDefault="00430901" w:rsidP="00430901">
      <w:pPr>
        <w:pStyle w:val="ListParagraph"/>
        <w:numPr>
          <w:ilvl w:val="0"/>
          <w:numId w:val="1"/>
        </w:numPr>
        <w:rPr>
          <w:rFonts w:ascii="Californian FB" w:hAnsi="Californian FB"/>
          <w:sz w:val="24"/>
          <w:szCs w:val="24"/>
        </w:rPr>
      </w:pPr>
      <w:proofErr w:type="gramStart"/>
      <w:r>
        <w:rPr>
          <w:rFonts w:ascii="Californian FB" w:hAnsi="Californian FB"/>
          <w:sz w:val="24"/>
          <w:szCs w:val="24"/>
        </w:rPr>
        <w:t>gain</w:t>
      </w:r>
      <w:proofErr w:type="gramEnd"/>
      <w:r>
        <w:rPr>
          <w:rFonts w:ascii="Californian FB" w:hAnsi="Californian FB"/>
          <w:sz w:val="24"/>
          <w:szCs w:val="24"/>
        </w:rPr>
        <w:t xml:space="preserve"> an understanding of the grammatical structures of the Italian language through practice.</w:t>
      </w:r>
    </w:p>
    <w:p w:rsidR="00430901" w:rsidRDefault="00430901" w:rsidP="00430901">
      <w:pPr>
        <w:pStyle w:val="ListParagraph"/>
        <w:numPr>
          <w:ilvl w:val="0"/>
          <w:numId w:val="1"/>
        </w:numPr>
        <w:rPr>
          <w:rFonts w:ascii="Californian FB" w:hAnsi="Californian FB"/>
          <w:sz w:val="24"/>
          <w:szCs w:val="24"/>
        </w:rPr>
      </w:pPr>
      <w:proofErr w:type="gramStart"/>
      <w:r>
        <w:rPr>
          <w:rFonts w:ascii="Californian FB" w:hAnsi="Californian FB"/>
          <w:sz w:val="24"/>
          <w:szCs w:val="24"/>
        </w:rPr>
        <w:t>utilize</w:t>
      </w:r>
      <w:proofErr w:type="gramEnd"/>
      <w:r>
        <w:rPr>
          <w:rFonts w:ascii="Californian FB" w:hAnsi="Californian FB"/>
          <w:sz w:val="24"/>
          <w:szCs w:val="24"/>
        </w:rPr>
        <w:t xml:space="preserve"> the language for communication with peers and the teacher.</w:t>
      </w:r>
    </w:p>
    <w:p w:rsidR="00430901" w:rsidRDefault="00430901" w:rsidP="00430901">
      <w:pPr>
        <w:pStyle w:val="ListParagraph"/>
        <w:numPr>
          <w:ilvl w:val="0"/>
          <w:numId w:val="1"/>
        </w:numPr>
        <w:rPr>
          <w:rFonts w:ascii="Californian FB" w:hAnsi="Californian FB"/>
          <w:sz w:val="24"/>
          <w:szCs w:val="24"/>
        </w:rPr>
      </w:pPr>
      <w:proofErr w:type="gramStart"/>
      <w:r>
        <w:rPr>
          <w:rFonts w:ascii="Californian FB" w:hAnsi="Californian FB"/>
          <w:sz w:val="24"/>
          <w:szCs w:val="24"/>
        </w:rPr>
        <w:t>be</w:t>
      </w:r>
      <w:proofErr w:type="gramEnd"/>
      <w:r>
        <w:rPr>
          <w:rFonts w:ascii="Californian FB" w:hAnsi="Californian FB"/>
          <w:sz w:val="24"/>
          <w:szCs w:val="24"/>
        </w:rPr>
        <w:t xml:space="preserve"> able to verbalize and write statements of fact, opinion and personal preference.</w:t>
      </w:r>
    </w:p>
    <w:p w:rsidR="00430901" w:rsidRDefault="00430901" w:rsidP="00430901">
      <w:pPr>
        <w:pStyle w:val="ListParagraph"/>
        <w:numPr>
          <w:ilvl w:val="0"/>
          <w:numId w:val="1"/>
        </w:numPr>
        <w:rPr>
          <w:rFonts w:ascii="Californian FB" w:hAnsi="Californian FB"/>
          <w:sz w:val="24"/>
          <w:szCs w:val="24"/>
        </w:rPr>
      </w:pPr>
      <w:proofErr w:type="gramStart"/>
      <w:r>
        <w:rPr>
          <w:rFonts w:ascii="Californian FB" w:hAnsi="Californian FB"/>
          <w:sz w:val="24"/>
          <w:szCs w:val="24"/>
        </w:rPr>
        <w:t>be</w:t>
      </w:r>
      <w:proofErr w:type="gramEnd"/>
      <w:r>
        <w:rPr>
          <w:rFonts w:ascii="Californian FB" w:hAnsi="Californian FB"/>
          <w:sz w:val="24"/>
          <w:szCs w:val="24"/>
        </w:rPr>
        <w:t xml:space="preserve"> able to infer the meaning of written text and audio clips through a variety of comprehension activities.</w:t>
      </w:r>
    </w:p>
    <w:p w:rsidR="00430901" w:rsidRPr="009D1A9A" w:rsidRDefault="00430901" w:rsidP="00430901">
      <w:pPr>
        <w:pStyle w:val="ListParagraph"/>
        <w:numPr>
          <w:ilvl w:val="0"/>
          <w:numId w:val="1"/>
        </w:numPr>
        <w:rPr>
          <w:rFonts w:ascii="Californian FB" w:hAnsi="Californian FB"/>
          <w:sz w:val="24"/>
          <w:szCs w:val="24"/>
        </w:rPr>
      </w:pPr>
      <w:proofErr w:type="gramStart"/>
      <w:r>
        <w:rPr>
          <w:rFonts w:ascii="Californian FB" w:hAnsi="Californian FB"/>
          <w:sz w:val="24"/>
          <w:szCs w:val="24"/>
        </w:rPr>
        <w:t>read</w:t>
      </w:r>
      <w:proofErr w:type="gramEnd"/>
      <w:r>
        <w:rPr>
          <w:rFonts w:ascii="Californian FB" w:hAnsi="Californian FB"/>
          <w:sz w:val="24"/>
          <w:szCs w:val="24"/>
        </w:rPr>
        <w:t xml:space="preserve"> relevant passages and listen to audio media as a means to improve fluency and pronunciation.</w:t>
      </w:r>
    </w:p>
    <w:p w:rsidR="00E70A4E" w:rsidRPr="00E70A4E" w:rsidRDefault="00E70A4E" w:rsidP="00E70A4E">
      <w:pPr>
        <w:rPr>
          <w:sz w:val="24"/>
          <w:szCs w:val="24"/>
        </w:rPr>
      </w:pPr>
      <w:r w:rsidRPr="00EA5E4C">
        <w:rPr>
          <w:rFonts w:ascii="BellCent BdList BT" w:hAnsi="BellCent BdList BT"/>
          <w:b/>
          <w:sz w:val="24"/>
          <w:szCs w:val="24"/>
        </w:rPr>
        <w:t xml:space="preserve">I </w:t>
      </w:r>
      <w:proofErr w:type="spellStart"/>
      <w:r w:rsidRPr="00EA5E4C">
        <w:rPr>
          <w:rFonts w:ascii="BellCent BdList BT" w:hAnsi="BellCent BdList BT"/>
          <w:b/>
          <w:sz w:val="24"/>
          <w:szCs w:val="24"/>
        </w:rPr>
        <w:t>voti</w:t>
      </w:r>
      <w:proofErr w:type="spellEnd"/>
      <w:r w:rsidRPr="00E70A4E">
        <w:rPr>
          <w:sz w:val="24"/>
          <w:szCs w:val="24"/>
        </w:rPr>
        <w:t xml:space="preserve"> </w:t>
      </w:r>
      <w:r w:rsidRPr="00E70A4E">
        <w:rPr>
          <w:rFonts w:ascii="BakerSignet BT" w:hAnsi="BakerSignet BT"/>
          <w:i/>
          <w:sz w:val="24"/>
          <w:szCs w:val="24"/>
        </w:rPr>
        <w:t>grades:</w:t>
      </w:r>
    </w:p>
    <w:p w:rsidR="00E70A4E" w:rsidRPr="00E70A4E" w:rsidRDefault="00E70A4E" w:rsidP="00E70A4E">
      <w:pPr>
        <w:rPr>
          <w:sz w:val="24"/>
          <w:szCs w:val="24"/>
        </w:rPr>
      </w:pPr>
      <w:r w:rsidRPr="00E70A4E">
        <w:rPr>
          <w:sz w:val="24"/>
          <w:szCs w:val="24"/>
        </w:rPr>
        <w:t>Grades for this class are based on a total points system; which is a basic way of adding the points received on individual assignments and dividing that total by the total possible points for all the assignments.  The grade for this class is out of _____ total points.  Please refer to the details of each assignment to see the points awarded to each one and the rubric that will be used.</w:t>
      </w:r>
    </w:p>
    <w:p w:rsidR="00E70A4E" w:rsidRPr="00E70A4E" w:rsidRDefault="00E70A4E" w:rsidP="00E70A4E">
      <w:pPr>
        <w:rPr>
          <w:sz w:val="24"/>
          <w:szCs w:val="24"/>
        </w:rPr>
      </w:pPr>
      <w:r w:rsidRPr="00E70A4E">
        <w:rPr>
          <w:sz w:val="24"/>
          <w:szCs w:val="24"/>
        </w:rPr>
        <w:t>Your grade:</w:t>
      </w:r>
      <w:r w:rsidR="009763F3">
        <w:rPr>
          <w:sz w:val="24"/>
          <w:szCs w:val="24"/>
        </w:rPr>
        <w:t xml:space="preserve">  __</w:t>
      </w:r>
      <w:r w:rsidRPr="00E70A4E">
        <w:rPr>
          <w:sz w:val="24"/>
          <w:szCs w:val="24"/>
        </w:rPr>
        <w:t xml:space="preserve"> </w:t>
      </w:r>
      <w:r w:rsidR="009763F3">
        <w:rPr>
          <w:sz w:val="24"/>
          <w:szCs w:val="24"/>
        </w:rPr>
        <w:t>_____________/______________= _________</w:t>
      </w:r>
      <w:r w:rsidR="009763F3" w:rsidRPr="00E70A4E">
        <w:rPr>
          <w:sz w:val="24"/>
          <w:szCs w:val="24"/>
        </w:rPr>
        <w:t xml:space="preserve"> </w:t>
      </w:r>
      <w:r w:rsidRPr="00E70A4E">
        <w:rPr>
          <w:sz w:val="24"/>
          <w:szCs w:val="24"/>
        </w:rPr>
        <w:t>(your grade for the class)</w:t>
      </w:r>
    </w:p>
    <w:p w:rsidR="00430901" w:rsidRDefault="00E70A4E" w:rsidP="00E70A4E">
      <w:pPr>
        <w:rPr>
          <w:sz w:val="24"/>
          <w:szCs w:val="24"/>
        </w:rPr>
      </w:pPr>
      <w:r w:rsidRPr="00E70A4E">
        <w:rPr>
          <w:sz w:val="24"/>
          <w:szCs w:val="24"/>
        </w:rPr>
        <w:tab/>
        <w:t xml:space="preserve">     </w:t>
      </w:r>
      <w:r w:rsidR="000470A7">
        <w:rPr>
          <w:sz w:val="24"/>
          <w:szCs w:val="24"/>
        </w:rPr>
        <w:t>(</w:t>
      </w:r>
      <w:proofErr w:type="gramStart"/>
      <w:r w:rsidR="000470A7">
        <w:rPr>
          <w:sz w:val="24"/>
          <w:szCs w:val="24"/>
        </w:rPr>
        <w:t>total</w:t>
      </w:r>
      <w:proofErr w:type="gramEnd"/>
      <w:r w:rsidR="000470A7">
        <w:rPr>
          <w:sz w:val="24"/>
          <w:szCs w:val="24"/>
        </w:rPr>
        <w:t xml:space="preserve"> points </w:t>
      </w:r>
      <w:proofErr w:type="spellStart"/>
      <w:r w:rsidR="000470A7">
        <w:rPr>
          <w:sz w:val="24"/>
          <w:szCs w:val="24"/>
        </w:rPr>
        <w:t>rec’vd</w:t>
      </w:r>
      <w:proofErr w:type="spellEnd"/>
      <w:r w:rsidR="000470A7">
        <w:rPr>
          <w:sz w:val="24"/>
          <w:szCs w:val="24"/>
        </w:rPr>
        <w:t>)</w:t>
      </w:r>
      <w:proofErr w:type="gramStart"/>
      <w:r w:rsidR="009763F3" w:rsidRPr="009763F3">
        <w:rPr>
          <w:b/>
          <w:sz w:val="28"/>
          <w:szCs w:val="28"/>
        </w:rPr>
        <w:t>/</w:t>
      </w:r>
      <w:r w:rsidRPr="00E70A4E">
        <w:rPr>
          <w:sz w:val="24"/>
          <w:szCs w:val="24"/>
        </w:rPr>
        <w:t>(</w:t>
      </w:r>
      <w:proofErr w:type="gramEnd"/>
      <w:r w:rsidRPr="00E70A4E">
        <w:rPr>
          <w:sz w:val="24"/>
          <w:szCs w:val="24"/>
        </w:rPr>
        <w:t>total  poss. points)</w:t>
      </w:r>
      <w:r w:rsidR="009763F3">
        <w:rPr>
          <w:sz w:val="24"/>
          <w:szCs w:val="24"/>
        </w:rPr>
        <w:t>= _________</w:t>
      </w:r>
      <w:r w:rsidRPr="00E70A4E">
        <w:rPr>
          <w:sz w:val="24"/>
          <w:szCs w:val="24"/>
        </w:rPr>
        <w:t xml:space="preserve"> </w:t>
      </w:r>
    </w:p>
    <w:p w:rsidR="00430901" w:rsidRPr="001E2079" w:rsidRDefault="00430901" w:rsidP="00430901">
      <w:pPr>
        <w:rPr>
          <w:sz w:val="24"/>
          <w:szCs w:val="24"/>
        </w:rPr>
      </w:pPr>
    </w:p>
    <w:p w:rsidR="00430901" w:rsidRDefault="00430901" w:rsidP="00430901">
      <w:pPr>
        <w:pStyle w:val="Heading1"/>
        <w:rPr>
          <w:rFonts w:ascii="BellCent BdList BT" w:hAnsi="BellCent BdList BT"/>
        </w:rPr>
      </w:pPr>
    </w:p>
    <w:p w:rsidR="00584837" w:rsidRPr="00584837" w:rsidRDefault="00584837" w:rsidP="00584837">
      <w:pPr>
        <w:spacing w:after="0"/>
        <w:rPr>
          <w:rFonts w:ascii="BlacklightD" w:hAnsi="BlacklightD"/>
          <w:sz w:val="36"/>
          <w:szCs w:val="36"/>
        </w:rPr>
      </w:pPr>
    </w:p>
    <w:sectPr w:rsidR="00584837" w:rsidRPr="00584837" w:rsidSect="00EA5E4C">
      <w:pgSz w:w="12240" w:h="15840"/>
      <w:pgMar w:top="63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lightD">
    <w:panose1 w:val="03080702040302070203"/>
    <w:charset w:val="00"/>
    <w:family w:val="script"/>
    <w:pitch w:val="variable"/>
    <w:sig w:usb0="00000007" w:usb1="00000000" w:usb2="00000000" w:usb3="00000000" w:csb0="00000013" w:csb1="00000000"/>
  </w:font>
  <w:font w:name="BakerSignet BT">
    <w:panose1 w:val="020B0502050309030A04"/>
    <w:charset w:val="00"/>
    <w:family w:val="swiss"/>
    <w:pitch w:val="variable"/>
    <w:sig w:usb0="00000087" w:usb1="00000000" w:usb2="00000000" w:usb3="00000000" w:csb0="0000001B" w:csb1="00000000"/>
  </w:font>
  <w:font w:name="BellCent BdList BT">
    <w:panose1 w:val="020B080603050903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B3A9"/>
      </v:shape>
    </w:pict>
  </w:numPicBullet>
  <w:abstractNum w:abstractNumId="0" w15:restartNumberingAfterBreak="0">
    <w:nsid w:val="01B51ABA"/>
    <w:multiLevelType w:val="multilevel"/>
    <w:tmpl w:val="15AE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B3110"/>
    <w:multiLevelType w:val="multilevel"/>
    <w:tmpl w:val="F7DA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0641E"/>
    <w:multiLevelType w:val="multilevel"/>
    <w:tmpl w:val="24C6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33B84"/>
    <w:multiLevelType w:val="multilevel"/>
    <w:tmpl w:val="E4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B7B97"/>
    <w:multiLevelType w:val="multilevel"/>
    <w:tmpl w:val="4DE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B7C37"/>
    <w:multiLevelType w:val="multilevel"/>
    <w:tmpl w:val="4182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344A8"/>
    <w:multiLevelType w:val="hybridMultilevel"/>
    <w:tmpl w:val="619ADAD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9C4882"/>
    <w:multiLevelType w:val="multilevel"/>
    <w:tmpl w:val="AC92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9A057D"/>
    <w:multiLevelType w:val="multilevel"/>
    <w:tmpl w:val="9A5A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C5DFB"/>
    <w:multiLevelType w:val="multilevel"/>
    <w:tmpl w:val="5D46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5"/>
  </w:num>
  <w:num w:numId="5">
    <w:abstractNumId w:val="2"/>
  </w:num>
  <w:num w:numId="6">
    <w:abstractNumId w:val="9"/>
  </w:num>
  <w:num w:numId="7">
    <w:abstractNumId w:val="4"/>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37"/>
    <w:rsid w:val="000330E6"/>
    <w:rsid w:val="000470A7"/>
    <w:rsid w:val="001B2BC9"/>
    <w:rsid w:val="003140A8"/>
    <w:rsid w:val="00430901"/>
    <w:rsid w:val="00584837"/>
    <w:rsid w:val="006F7C42"/>
    <w:rsid w:val="009763F3"/>
    <w:rsid w:val="00BC7BA6"/>
    <w:rsid w:val="00D05C56"/>
    <w:rsid w:val="00E16014"/>
    <w:rsid w:val="00E70A4E"/>
    <w:rsid w:val="00EA5E4C"/>
    <w:rsid w:val="00F8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7407F-4477-4D4A-A6E4-FAB2B2AF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0901"/>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84837"/>
    <w:pPr>
      <w:spacing w:after="0" w:line="240" w:lineRule="auto"/>
      <w:jc w:val="center"/>
    </w:pPr>
    <w:rPr>
      <w:rFonts w:ascii="Times New Roman" w:eastAsia="Times New Roman" w:hAnsi="Times New Roman" w:cs="Times New Roman"/>
      <w:sz w:val="24"/>
      <w:szCs w:val="20"/>
      <w:u w:val="single"/>
    </w:rPr>
  </w:style>
  <w:style w:type="character" w:customStyle="1" w:styleId="SubtitleChar">
    <w:name w:val="Subtitle Char"/>
    <w:basedOn w:val="DefaultParagraphFont"/>
    <w:link w:val="Subtitle"/>
    <w:rsid w:val="00584837"/>
    <w:rPr>
      <w:rFonts w:ascii="Times New Roman" w:eastAsia="Times New Roman" w:hAnsi="Times New Roman" w:cs="Times New Roman"/>
      <w:sz w:val="24"/>
      <w:szCs w:val="20"/>
      <w:u w:val="single"/>
    </w:rPr>
  </w:style>
  <w:style w:type="character" w:customStyle="1" w:styleId="Heading1Char">
    <w:name w:val="Heading 1 Char"/>
    <w:basedOn w:val="DefaultParagraphFont"/>
    <w:link w:val="Heading1"/>
    <w:rsid w:val="00430901"/>
    <w:rPr>
      <w:rFonts w:ascii="Times New Roman" w:eastAsia="Times New Roman" w:hAnsi="Times New Roman" w:cs="Times New Roman"/>
      <w:b/>
      <w:sz w:val="24"/>
      <w:szCs w:val="20"/>
    </w:rPr>
  </w:style>
  <w:style w:type="character" w:styleId="Hyperlink">
    <w:name w:val="Hyperlink"/>
    <w:rsid w:val="00430901"/>
    <w:rPr>
      <w:color w:val="0000FF"/>
      <w:u w:val="single"/>
    </w:rPr>
  </w:style>
  <w:style w:type="paragraph" w:styleId="ListParagraph">
    <w:name w:val="List Paragraph"/>
    <w:basedOn w:val="Normal"/>
    <w:uiPriority w:val="34"/>
    <w:qFormat/>
    <w:rsid w:val="0043090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54688">
      <w:bodyDiv w:val="1"/>
      <w:marLeft w:val="0"/>
      <w:marRight w:val="0"/>
      <w:marTop w:val="0"/>
      <w:marBottom w:val="0"/>
      <w:divBdr>
        <w:top w:val="none" w:sz="0" w:space="0" w:color="auto"/>
        <w:left w:val="none" w:sz="0" w:space="0" w:color="auto"/>
        <w:bottom w:val="none" w:sz="0" w:space="0" w:color="auto"/>
        <w:right w:val="none" w:sz="0" w:space="0" w:color="auto"/>
      </w:divBdr>
      <w:divsChild>
        <w:div w:id="1478689420">
          <w:marLeft w:val="-705"/>
          <w:marRight w:val="0"/>
          <w:marTop w:val="0"/>
          <w:marBottom w:val="0"/>
          <w:divBdr>
            <w:top w:val="none" w:sz="0" w:space="0" w:color="auto"/>
            <w:left w:val="none" w:sz="0" w:space="0" w:color="auto"/>
            <w:bottom w:val="none" w:sz="0" w:space="0" w:color="auto"/>
            <w:right w:val="none" w:sz="0" w:space="0" w:color="auto"/>
          </w:divBdr>
        </w:div>
        <w:div w:id="665287280">
          <w:marLeft w:val="-8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ctoria.desorrento@wcsdny.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2</cp:revision>
  <dcterms:created xsi:type="dcterms:W3CDTF">2020-09-03T01:09:00Z</dcterms:created>
  <dcterms:modified xsi:type="dcterms:W3CDTF">2020-09-03T01:09:00Z</dcterms:modified>
</cp:coreProperties>
</file>